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43B83B" w14:textId="333C1944" w:rsidR="00956E4C" w:rsidRDefault="000A35D5" w:rsidP="000A35D5">
      <w:pPr>
        <w:tabs>
          <w:tab w:val="left" w:pos="0"/>
        </w:tabs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</w:p>
    <w:p w14:paraId="23A2107C" w14:textId="59E80771" w:rsidR="000A35D5" w:rsidRDefault="000A35D5" w:rsidP="000A35D5">
      <w:pPr>
        <w:tabs>
          <w:tab w:val="left" w:pos="0"/>
        </w:tabs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основной образовательной программе </w:t>
      </w:r>
    </w:p>
    <w:p w14:paraId="559EC21C" w14:textId="029B0EDE" w:rsidR="000A35D5" w:rsidRPr="00907901" w:rsidRDefault="000A35D5" w:rsidP="000A35D5">
      <w:pPr>
        <w:tabs>
          <w:tab w:val="left" w:pos="0"/>
        </w:tabs>
        <w:ind w:firstLine="567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среднего общего образования. </w:t>
      </w:r>
    </w:p>
    <w:p w14:paraId="17FF9005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44C876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3CB3CFE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6EFCC38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87A420F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544F864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1F9DDFD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9C5D53A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591F341" w14:textId="77777777" w:rsidR="00956E4C" w:rsidRPr="000A35D5" w:rsidRDefault="00956E4C" w:rsidP="000A35D5">
      <w:pPr>
        <w:tabs>
          <w:tab w:val="left" w:pos="0"/>
        </w:tabs>
        <w:spacing w:line="48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Рабочая программа</w:t>
      </w:r>
    </w:p>
    <w:p w14:paraId="2B2DE5A6" w14:textId="11961864" w:rsidR="00956E4C" w:rsidRPr="000A35D5" w:rsidRDefault="00751F5B" w:rsidP="000A35D5">
      <w:pPr>
        <w:tabs>
          <w:tab w:val="left" w:pos="0"/>
        </w:tabs>
        <w:spacing w:line="48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курса «Индивидуальный проект</w:t>
      </w:r>
      <w:r w:rsidR="00956E4C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»</w:t>
      </w:r>
    </w:p>
    <w:p w14:paraId="1ACFCD66" w14:textId="33501F39" w:rsidR="00956E4C" w:rsidRPr="000A35D5" w:rsidRDefault="00956E4C" w:rsidP="000A35D5">
      <w:pPr>
        <w:tabs>
          <w:tab w:val="left" w:pos="0"/>
        </w:tabs>
        <w:spacing w:line="48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дл</w:t>
      </w:r>
      <w:r w:rsidR="00751F5B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я 10</w:t>
      </w: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2E67F6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класса</w:t>
      </w: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среднего общего образования</w:t>
      </w:r>
    </w:p>
    <w:p w14:paraId="31078F75" w14:textId="5B060888" w:rsidR="00956E4C" w:rsidRPr="000A35D5" w:rsidRDefault="002E67F6" w:rsidP="000A35D5">
      <w:pPr>
        <w:tabs>
          <w:tab w:val="left" w:pos="0"/>
        </w:tabs>
        <w:spacing w:line="480" w:lineRule="auto"/>
        <w:ind w:firstLine="567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на 202</w:t>
      </w:r>
      <w:r w:rsidR="0039529D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3</w:t>
      </w:r>
      <w:r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/202</w:t>
      </w:r>
      <w:r w:rsidR="0039529D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>4</w:t>
      </w:r>
      <w:r w:rsidR="00956E4C" w:rsidRPr="000A35D5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учебный год</w:t>
      </w:r>
    </w:p>
    <w:p w14:paraId="0A174756" w14:textId="77777777" w:rsidR="00956E4C" w:rsidRPr="00907901" w:rsidRDefault="00956E4C" w:rsidP="00185FF9">
      <w:pPr>
        <w:tabs>
          <w:tab w:val="left" w:pos="0"/>
        </w:tabs>
        <w:ind w:left="5387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A185AD3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3612D6A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2181067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03A118B" w14:textId="77777777" w:rsidR="00956E4C" w:rsidRDefault="00956E4C" w:rsidP="00185FF9">
      <w:pPr>
        <w:tabs>
          <w:tab w:val="left" w:pos="0"/>
        </w:tabs>
        <w:ind w:left="5387"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EBFB7F8" w14:textId="77777777" w:rsidR="00956E4C" w:rsidRPr="00907901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2C0180F5" w14:textId="77777777" w:rsidR="00956E4C" w:rsidRPr="00907901" w:rsidRDefault="00956E4C" w:rsidP="00185FF9">
      <w:pPr>
        <w:tabs>
          <w:tab w:val="left" w:pos="0"/>
        </w:tabs>
        <w:ind w:left="5387"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50BD1364" w14:textId="77777777" w:rsidR="00956E4C" w:rsidRDefault="00956E4C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009DBBBF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3E384EC0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1131F6B8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4D29D0D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EDFDC01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D07FBDD" w14:textId="77777777" w:rsidR="00751F5B" w:rsidRDefault="00751F5B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6561D89" w14:textId="77777777" w:rsidR="00AE64B9" w:rsidRDefault="00AE64B9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70B7D8D9" w14:textId="77777777" w:rsidR="00AE64B9" w:rsidRDefault="00AE64B9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806F2FE" w14:textId="77777777" w:rsidR="00AE64B9" w:rsidRDefault="00AE64B9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569316CD" w14:textId="47A6BC84" w:rsidR="006B725E" w:rsidRDefault="006B725E" w:rsidP="000A35D5">
      <w:pPr>
        <w:tabs>
          <w:tab w:val="left" w:pos="0"/>
        </w:tabs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3DEA43E" w14:textId="77777777" w:rsidR="006B725E" w:rsidRDefault="006B725E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F4FBC55" w14:textId="77777777" w:rsidR="006B725E" w:rsidRDefault="006B725E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60F8F29A" w14:textId="77777777" w:rsidR="00AE64B9" w:rsidRPr="00907901" w:rsidRDefault="00AE64B9" w:rsidP="00185FF9">
      <w:pPr>
        <w:tabs>
          <w:tab w:val="left" w:pos="0"/>
        </w:tabs>
        <w:ind w:firstLine="567"/>
        <w:jc w:val="both"/>
        <w:rPr>
          <w:rFonts w:ascii="Times New Roman" w:eastAsia="Times New Roman" w:hAnsi="Times New Roman"/>
          <w:sz w:val="32"/>
          <w:szCs w:val="32"/>
          <w:lang w:eastAsia="ru-RU"/>
        </w:rPr>
      </w:pPr>
    </w:p>
    <w:p w14:paraId="497FE32C" w14:textId="385F669F" w:rsidR="0039529D" w:rsidRDefault="00F5649F" w:rsidP="000A35D5">
      <w:pPr>
        <w:tabs>
          <w:tab w:val="left" w:pos="0"/>
        </w:tabs>
        <w:spacing w:after="200" w:line="276" w:lineRule="auto"/>
        <w:ind w:left="-540" w:firstLine="567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2023 г.</w:t>
      </w:r>
      <w:r w:rsidR="0039529D">
        <w:rPr>
          <w:rFonts w:ascii="Times New Roman" w:eastAsiaTheme="minorHAnsi" w:hAnsi="Times New Roman"/>
          <w:sz w:val="28"/>
          <w:szCs w:val="28"/>
        </w:rPr>
        <w:br w:type="page"/>
      </w:r>
    </w:p>
    <w:p w14:paraId="4A3AF809" w14:textId="77777777" w:rsidR="00956E4C" w:rsidRPr="00185FF9" w:rsidRDefault="00956E4C" w:rsidP="00185FF9">
      <w:pPr>
        <w:tabs>
          <w:tab w:val="left" w:pos="0"/>
        </w:tabs>
        <w:spacing w:before="100" w:beforeAutospacing="1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14:paraId="534A3E12" w14:textId="1AA4E894" w:rsidR="00956E4C" w:rsidRPr="00185FF9" w:rsidRDefault="00956E4C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определяет содержание и организацию образовательного процесса по</w:t>
      </w:r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курсу «Индивидуа</w:t>
      </w:r>
      <w:r w:rsidR="002E67F6" w:rsidRPr="00185FF9">
        <w:rPr>
          <w:rFonts w:ascii="Times New Roman" w:eastAsia="Times New Roman" w:hAnsi="Times New Roman"/>
          <w:sz w:val="24"/>
          <w:szCs w:val="24"/>
          <w:lang w:eastAsia="ru-RU"/>
        </w:rPr>
        <w:t>льный проект» для 10 класса</w:t>
      </w: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623C1958" w14:textId="77777777" w:rsidR="00956E4C" w:rsidRPr="00185FF9" w:rsidRDefault="00956E4C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Рабочая программа составлена на основе:</w:t>
      </w:r>
    </w:p>
    <w:p w14:paraId="36A538E2" w14:textId="3D7CB34D" w:rsidR="00612D91" w:rsidRPr="00185FF9" w:rsidRDefault="00F5649F" w:rsidP="000A35D5">
      <w:pPr>
        <w:pStyle w:val="a6"/>
        <w:widowControl w:val="0"/>
        <w:numPr>
          <w:ilvl w:val="0"/>
          <w:numId w:val="21"/>
        </w:numPr>
        <w:tabs>
          <w:tab w:val="left" w:pos="0"/>
          <w:tab w:val="left" w:pos="1121"/>
          <w:tab w:val="left" w:pos="1122"/>
        </w:tabs>
        <w:autoSpaceDE w:val="0"/>
        <w:autoSpaceDN w:val="0"/>
        <w:spacing w:before="2" w:line="360" w:lineRule="auto"/>
        <w:ind w:left="0" w:right="548"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5FF9">
        <w:rPr>
          <w:rFonts w:ascii="Times New Roman" w:hAnsi="Times New Roman"/>
          <w:color w:val="000000" w:themeColor="text1"/>
          <w:sz w:val="24"/>
          <w:szCs w:val="24"/>
        </w:rPr>
        <w:t>Федерального</w:t>
      </w:r>
      <w:r w:rsidRPr="00185FF9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государственного</w:t>
      </w:r>
      <w:r w:rsidRPr="00185FF9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образовательного</w:t>
      </w:r>
      <w:r w:rsidRPr="00185FF9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стандарта</w:t>
      </w:r>
      <w:r w:rsidRPr="00185FF9">
        <w:rPr>
          <w:rFonts w:ascii="Times New Roman" w:hAnsi="Times New Roman"/>
          <w:color w:val="000000" w:themeColor="text1"/>
          <w:spacing w:val="2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общего</w:t>
      </w:r>
      <w:r w:rsidRPr="00185FF9">
        <w:rPr>
          <w:rFonts w:ascii="Times New Roman" w:hAnsi="Times New Roman"/>
          <w:color w:val="000000" w:themeColor="text1"/>
          <w:spacing w:val="1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образования</w:t>
      </w:r>
      <w:r w:rsidRPr="00185FF9">
        <w:rPr>
          <w:rFonts w:ascii="Times New Roman" w:hAnsi="Times New Roman"/>
          <w:color w:val="000000" w:themeColor="text1"/>
          <w:spacing w:val="3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и</w:t>
      </w:r>
      <w:r w:rsidRPr="00185FF9">
        <w:rPr>
          <w:rFonts w:ascii="Times New Roman" w:hAnsi="Times New Roman"/>
          <w:color w:val="000000" w:themeColor="text1"/>
          <w:spacing w:val="-57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науки</w:t>
      </w:r>
      <w:r w:rsidRPr="00185FF9">
        <w:rPr>
          <w:rFonts w:ascii="Times New Roman" w:hAnsi="Times New Roman"/>
          <w:color w:val="000000" w:themeColor="text1"/>
          <w:spacing w:val="-1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000000" w:themeColor="text1"/>
          <w:sz w:val="24"/>
          <w:szCs w:val="24"/>
        </w:rPr>
        <w:t>Российской Федерации от 12.08.2022 № 732</w:t>
      </w:r>
    </w:p>
    <w:p w14:paraId="7B840FDD" w14:textId="6435C409" w:rsidR="00956E4C" w:rsidRPr="00185FF9" w:rsidRDefault="00956E4C" w:rsidP="000A35D5">
      <w:pPr>
        <w:pStyle w:val="a6"/>
        <w:numPr>
          <w:ilvl w:val="0"/>
          <w:numId w:val="21"/>
        </w:numPr>
        <w:tabs>
          <w:tab w:val="left" w:pos="0"/>
        </w:tabs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Основной обра</w:t>
      </w:r>
      <w:r w:rsidR="008964D0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зовательной программы </w:t>
      </w: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среднего образования</w:t>
      </w:r>
      <w:r w:rsidR="0039529D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МБОУ «СОШ №23» г. Калуга.</w:t>
      </w:r>
    </w:p>
    <w:p w14:paraId="3DB69EEE" w14:textId="7AA7C62E" w:rsidR="0039529D" w:rsidRPr="00185FF9" w:rsidRDefault="00956E4C" w:rsidP="000A35D5">
      <w:pPr>
        <w:pStyle w:val="a6"/>
        <w:numPr>
          <w:ilvl w:val="0"/>
          <w:numId w:val="21"/>
        </w:numPr>
        <w:tabs>
          <w:tab w:val="left" w:pos="0"/>
        </w:tabs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Учебного</w:t>
      </w:r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плана </w:t>
      </w:r>
      <w:r w:rsidR="0039529D" w:rsidRPr="00185FF9">
        <w:rPr>
          <w:rFonts w:ascii="Times New Roman" w:eastAsia="Times New Roman" w:hAnsi="Times New Roman"/>
          <w:sz w:val="24"/>
          <w:szCs w:val="24"/>
          <w:lang w:eastAsia="ru-RU"/>
        </w:rPr>
        <w:t>МБОУ «СОШ №23» г. Калуга</w:t>
      </w:r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на 20</w:t>
      </w:r>
      <w:r w:rsidR="0039529D" w:rsidRPr="00185FF9">
        <w:rPr>
          <w:rFonts w:ascii="Times New Roman" w:eastAsia="Times New Roman" w:hAnsi="Times New Roman"/>
          <w:sz w:val="24"/>
          <w:szCs w:val="24"/>
          <w:lang w:eastAsia="ru-RU"/>
        </w:rPr>
        <w:t>23</w:t>
      </w:r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proofErr w:type="gramStart"/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39529D" w:rsidRPr="00185FF9">
        <w:rPr>
          <w:rFonts w:ascii="Times New Roman" w:eastAsia="Times New Roman" w:hAnsi="Times New Roman"/>
          <w:sz w:val="24"/>
          <w:szCs w:val="24"/>
          <w:lang w:eastAsia="ru-RU"/>
        </w:rPr>
        <w:t>24</w:t>
      </w:r>
      <w:r w:rsidR="00612D91"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учебный</w:t>
      </w:r>
      <w:proofErr w:type="gramEnd"/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 xml:space="preserve"> год</w:t>
      </w:r>
      <w:r w:rsidR="0039529D" w:rsidRPr="00185FF9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2DAED9E8" w14:textId="658356DA" w:rsidR="0039529D" w:rsidRPr="00185FF9" w:rsidRDefault="008964D0" w:rsidP="000A35D5">
      <w:pPr>
        <w:pStyle w:val="a6"/>
        <w:numPr>
          <w:ilvl w:val="0"/>
          <w:numId w:val="21"/>
        </w:numPr>
        <w:tabs>
          <w:tab w:val="left" w:pos="0"/>
        </w:tabs>
        <w:spacing w:line="36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sz w:val="24"/>
          <w:szCs w:val="24"/>
          <w:lang w:eastAsia="ru-RU"/>
        </w:rPr>
        <w:t>Положения об индивидуальном проекте обучающихся 10 класс</w:t>
      </w:r>
      <w:r w:rsidR="00F5649F" w:rsidRPr="00185FF9">
        <w:rPr>
          <w:rFonts w:ascii="Times New Roman" w:eastAsia="Times New Roman" w:hAnsi="Times New Roman"/>
          <w:sz w:val="24"/>
          <w:szCs w:val="24"/>
          <w:lang w:eastAsia="ru-RU"/>
        </w:rPr>
        <w:t>а</w:t>
      </w:r>
    </w:p>
    <w:p w14:paraId="7407C069" w14:textId="6CC74FEF" w:rsidR="00612D91" w:rsidRPr="00185FF9" w:rsidRDefault="00956E4C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>Продолжитель</w:t>
      </w:r>
      <w:r w:rsidR="008964D0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ность </w:t>
      </w:r>
      <w:proofErr w:type="gramStart"/>
      <w:r w:rsidR="008964D0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>изучения  курса</w:t>
      </w:r>
      <w:proofErr w:type="gramEnd"/>
      <w:r w:rsidR="008964D0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«Индивидуальный проект»  составляет 3</w:t>
      </w:r>
      <w:r w:rsidR="00C6173E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>4</w:t>
      </w:r>
      <w:r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ча</w:t>
      </w:r>
      <w:r w:rsidR="008964D0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>с</w:t>
      </w:r>
      <w:r w:rsidR="00C6173E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>а</w:t>
      </w:r>
      <w:r w:rsidR="008964D0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 в год, (1 час</w:t>
      </w:r>
      <w:r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неделю)</w:t>
      </w:r>
      <w:r w:rsidR="00345A35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.  </w:t>
      </w:r>
      <w:r w:rsidR="00DD221A" w:rsidRPr="00185FF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Срок реализации – 1 год. </w:t>
      </w:r>
    </w:p>
    <w:p w14:paraId="73CD3703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ФГОС СОО определяет индивидуальный проект как особую форму организации деятельности обучающихся (учебное исследование или учебный проект). Индивидуальный проект выполняется обучающимся самостоятельно под руководством учителя (тьютора) по выбранной теме в рамках одного или нескольких изучаемых учебных предметов, курсов в любой избранной области деятельности (познавательной, практической, учебно-исследовательской, социальной, художественно-творческой, иной).</w:t>
      </w:r>
    </w:p>
    <w:p w14:paraId="22C45AE3" w14:textId="3A7A356C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Результаты выполнения индивидуального проекта должны отражать:</w:t>
      </w:r>
    </w:p>
    <w:p w14:paraId="61DF8669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57346314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0FC9D68D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сформированность навыков проектной деятельности, а также самостоятельного применения приобретенных знаний и способов действий при решении различных задач, используя знания одного или нескольких учебных предметов или предметных областей;</w:t>
      </w:r>
    </w:p>
    <w:p w14:paraId="4D38A25C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результатов.</w:t>
      </w:r>
    </w:p>
    <w:p w14:paraId="10B973AC" w14:textId="7D604859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Индивидуальный проект выполняется обучающимся в течение одного или двух лет в рамках учебного времени, специально отведенного учебным планом, и должен быть представлен в виде завершенного учебного исследования или разработанного проекта: информационного, творческого, социального, прикладного, инновационного, конструкторского, инженерного.</w:t>
      </w:r>
    </w:p>
    <w:p w14:paraId="35975591" w14:textId="71C46F8C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lastRenderedPageBreak/>
        <w:t xml:space="preserve">Включение обучающихся в учебно-исследовательскую и проектную деятельность, призванную обеспечивать формирование у них опыта применения УУД в жизненных ситуациях, навыков учебного сотрудничества и социального взаимодействия со сверстниками, обучающимися младшего и старшего возраста, взрослыми, на уровне среднего общего образования, имеет свои особенности. </w:t>
      </w:r>
    </w:p>
    <w:p w14:paraId="09BA6B7A" w14:textId="17F83962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 xml:space="preserve">На уровне среднего общего образования исследование и проект выполняют в значительной степени функции инструментов учебной деятельности </w:t>
      </w:r>
      <w:proofErr w:type="spellStart"/>
      <w:r w:rsidRPr="00185FF9">
        <w:rPr>
          <w:rFonts w:ascii="Times New Roman" w:eastAsia="SchoolBookSanPin" w:hAnsi="Times New Roman"/>
          <w:sz w:val="24"/>
          <w:szCs w:val="24"/>
        </w:rPr>
        <w:t>полидисциплинарного</w:t>
      </w:r>
      <w:proofErr w:type="spellEnd"/>
      <w:r w:rsidRPr="00185FF9">
        <w:rPr>
          <w:rFonts w:ascii="Times New Roman" w:eastAsia="SchoolBookSanPin" w:hAnsi="Times New Roman"/>
          <w:sz w:val="24"/>
          <w:szCs w:val="24"/>
        </w:rPr>
        <w:t xml:space="preserve"> характера, необходимых для освоения социальной жизни и культуры. Обучающиеся самостоятельно формулируют предпроектную идею, ставят цели, описывают необходимые ресурсы и другое. Используются элементы математического моделирования и анализа как инструмент интерпретации результатов исследования. Проблематика и методология индивидуального проекта должны быть ориентированы на интеграцию знаний и использование методов двух и более учебных предметов одной или нескольких предметных областей.</w:t>
      </w:r>
    </w:p>
    <w:p w14:paraId="4FB9EBF4" w14:textId="28BE3141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обучающиеся определяют параметры и критерии успешности реализации проекта. Презентация результатов проектной работы может проводиться не в школе, а в том социальном и культурном пространстве, где проект разворачивался. Если это социальный проект, то его результаты должны быть представлены местному сообществу или сообществу волонтерских организаций. Если бизнес-проект – сообществу бизнесменов, деловых людей.</w:t>
      </w:r>
    </w:p>
    <w:p w14:paraId="2A9DD82B" w14:textId="23745D7C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На уровне среднего общего образования приоритетными направлениями проектной и исследовательской деятельности являются: социальное; бизнес-проектирование; исследовательское; инженерное; информационное.</w:t>
      </w:r>
    </w:p>
    <w:p w14:paraId="047AAC03" w14:textId="1D8F08F4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 xml:space="preserve">Результатами учебного исследованиями могут быть научный доклад, макет, опытный образец, разработка, информационный продукт, а также образовательное событие, социальное мероприятие (акция). </w:t>
      </w:r>
    </w:p>
    <w:p w14:paraId="7125A004" w14:textId="4158981F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Результаты работы оцениваются по определенным критериям. Для учебного исследования главное заключается в актуальности избранной проблемы, полноте, последовательности, обоснованности решения поставленных задач. Для учебного проекта важно, в какой мере практически значим полученный результат, насколько эффективно техническое устройство, программный продукт, инженерная конструкция и другие.</w:t>
      </w:r>
    </w:p>
    <w:p w14:paraId="4B78AABF" w14:textId="7ED0AF01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 xml:space="preserve">Организация педагогического сопровождения индивидуального проекта должна осуществляться с учетом специфики профиля обучения, а также образовательных интересов обучающихся. Целесообразно соблюдать общий алгоритм педагогического сопровождения индивидуального проекта, включающий вычленение проблемы и </w:t>
      </w:r>
      <w:r w:rsidRPr="00185FF9">
        <w:rPr>
          <w:rFonts w:ascii="Times New Roman" w:eastAsia="SchoolBookSanPin" w:hAnsi="Times New Roman"/>
          <w:sz w:val="24"/>
          <w:szCs w:val="24"/>
        </w:rPr>
        <w:lastRenderedPageBreak/>
        <w:t>формулирование темы проекта, постановку целей и задач, сбор информации/исследование/разработку образца, подготовку и защиту проекта, анализ результатов выполнения проекта, оценку качества выполнения.</w:t>
      </w:r>
    </w:p>
    <w:p w14:paraId="6F3B2D70" w14:textId="135738DB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 xml:space="preserve">Процедура публичной защиты индивидуального проекта может быть организована по-разному: в рамках специально организуемых в образовательной организации проектных «дней» или «недель», в рамках проведения ученических научных конференций, в рамках специальных итоговых аттестационных испытаний. Независимо от формата мероприятий, на заключительном мероприятии отчетного этапа обучающимся должна быть обеспечена возможность: </w:t>
      </w:r>
    </w:p>
    <w:p w14:paraId="4C4B098A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представить результаты своей работы в форме письменных отчетных материалов, готового проектного продукта, устного выступления и электронной презентации;</w:t>
      </w:r>
    </w:p>
    <w:p w14:paraId="75B9C3AE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публично обсудить результаты деятельности с обучающимися, педагогами, родителями, специалистами-экспертами, организациями-партнерами;</w:t>
      </w:r>
    </w:p>
    <w:p w14:paraId="7294CE2A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получить квалифицированную оценку результатов своей деятельности от членов педагогического коллектива и независимого экспертного сообщества (представители вузов, научных организаций и других).</w:t>
      </w:r>
    </w:p>
    <w:p w14:paraId="51B60716" w14:textId="77777777" w:rsidR="00185FF9" w:rsidRPr="00185FF9" w:rsidRDefault="00185FF9" w:rsidP="00185FF9">
      <w:pPr>
        <w:tabs>
          <w:tab w:val="left" w:pos="0"/>
        </w:tabs>
        <w:spacing w:line="360" w:lineRule="auto"/>
        <w:ind w:firstLine="567"/>
        <w:jc w:val="both"/>
        <w:rPr>
          <w:rFonts w:ascii="Times New Roman" w:eastAsia="SchoolBookSanPin" w:hAnsi="Times New Roman"/>
          <w:sz w:val="24"/>
          <w:szCs w:val="24"/>
        </w:rPr>
      </w:pPr>
      <w:r w:rsidRPr="00185FF9">
        <w:rPr>
          <w:rFonts w:ascii="Times New Roman" w:eastAsia="SchoolBookSanPin" w:hAnsi="Times New Roman"/>
          <w:sz w:val="24"/>
          <w:szCs w:val="24"/>
        </w:rPr>
        <w:t>Регламент проведения защиты проекта, параметры и критерии оценки проектной деятельности должны быть известны обучающимся заранее. Параметры и критерии оценки проектной деятельности должны разрабатываться и обсуждаться с обучающимися. Оценке должна подвергаться не только защита реализованного проекта, но и динамика изменений, внесенных в проект от момента замысла (процедуры защиты проектной идеи) до воплощения; при этом должны учитываться целесообразность, уместность, полнота этих изменений, соотнесенные с сохранением исходного замысла проекта. Для оценки проектной работы создается экспертная комиссия, в которую входят педагоги и представители администрации образовательных организаций, где учатся дети, представители местного сообщества и тех сфер деятельности, в рамках которых выполняются проектные работы.</w:t>
      </w:r>
    </w:p>
    <w:p w14:paraId="6182D90A" w14:textId="77777777" w:rsidR="00185FF9" w:rsidRPr="00185FF9" w:rsidRDefault="00185FF9" w:rsidP="00185FF9">
      <w:pPr>
        <w:shd w:val="clear" w:color="auto" w:fill="FFFFFF"/>
        <w:tabs>
          <w:tab w:val="left" w:pos="0"/>
        </w:tabs>
        <w:ind w:firstLine="567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4B87713C" w14:textId="77777777" w:rsidR="00612D91" w:rsidRPr="00185FF9" w:rsidRDefault="00612D91" w:rsidP="00185FF9">
      <w:pPr>
        <w:pStyle w:val="a6"/>
        <w:tabs>
          <w:tab w:val="left" w:pos="0"/>
        </w:tabs>
        <w:ind w:left="2138" w:firstLine="567"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ПЛАНИРУЕМЫЕ РЕЗУЛ</w:t>
      </w:r>
      <w:r w:rsidR="008964D0" w:rsidRPr="00185FF9">
        <w:rPr>
          <w:rFonts w:ascii="Times New Roman" w:hAnsi="Times New Roman"/>
          <w:b/>
          <w:sz w:val="24"/>
          <w:szCs w:val="24"/>
        </w:rPr>
        <w:t>ЬТАТЫ ОСВОЕНИЯ КУРСА</w:t>
      </w:r>
    </w:p>
    <w:p w14:paraId="260FDD38" w14:textId="62B859DB" w:rsidR="00357ACD" w:rsidRPr="00185FF9" w:rsidRDefault="00357ACD" w:rsidP="00185FF9">
      <w:pPr>
        <w:tabs>
          <w:tab w:val="left" w:pos="0"/>
        </w:tabs>
        <w:ind w:right="657"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26AC5DA7" w14:textId="707BF99F" w:rsidR="00C6173E" w:rsidRPr="00185FF9" w:rsidRDefault="00185FF9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bookmarkStart w:id="0" w:name="_Toc532382809"/>
      <w:r w:rsidRPr="00185FF9">
        <w:rPr>
          <w:b/>
        </w:rPr>
        <w:t xml:space="preserve">ПЛАНИРУЕМЫЕ </w:t>
      </w:r>
      <w:r w:rsidR="00C6173E" w:rsidRPr="00185FF9">
        <w:rPr>
          <w:rStyle w:val="af6"/>
          <w:color w:val="000000" w:themeColor="text1"/>
        </w:rPr>
        <w:t>ЛИЧНОСТНЫЕ РЕЗУЛЬТАТЫ</w:t>
      </w:r>
    </w:p>
    <w:p w14:paraId="3D91902F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ФГОС СОО устанавливает требования к результатам освоения обучающимися программ среднего общего образования: личностные, метапредметные и предметные.</w:t>
      </w:r>
    </w:p>
    <w:p w14:paraId="14551D9D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</w:t>
      </w:r>
      <w:r w:rsidRPr="00185FF9">
        <w:rPr>
          <w:color w:val="000000" w:themeColor="text1"/>
        </w:rPr>
        <w:lastRenderedPageBreak/>
        <w:t>самоопределению, </w:t>
      </w:r>
      <w:r w:rsidRPr="00185FF9">
        <w:rPr>
          <w:rStyle w:val="af3"/>
          <w:color w:val="000000" w:themeColor="text1"/>
        </w:rPr>
        <w:t>наличие мотивации</w:t>
      </w:r>
      <w:r w:rsidRPr="00185FF9">
        <w:rPr>
          <w:color w:val="000000" w:themeColor="text1"/>
        </w:rPr>
        <w:t> к обучению биологии, </w:t>
      </w:r>
      <w:r w:rsidRPr="00185FF9">
        <w:rPr>
          <w:rStyle w:val="af3"/>
          <w:color w:val="000000" w:themeColor="text1"/>
        </w:rPr>
        <w:t>целенаправленное развитие</w:t>
      </w:r>
      <w:r w:rsidRPr="00185FF9">
        <w:rPr>
          <w:color w:val="000000" w:themeColor="text1"/>
        </w:rPr>
        <w:t> внутренних убеждений личности на основе ключевых ценностей и исторических традиций развития биологического знания, </w:t>
      </w:r>
      <w:r w:rsidRPr="00185FF9">
        <w:rPr>
          <w:rStyle w:val="af3"/>
          <w:color w:val="000000" w:themeColor="text1"/>
        </w:rPr>
        <w:t>готовность и способность </w:t>
      </w:r>
      <w:r w:rsidRPr="00185FF9">
        <w:rPr>
          <w:color w:val="000000" w:themeColor="text1"/>
        </w:rPr>
        <w:t>обучающихся руководствоваться в своей деятельности ценностно-смысловыми установками, присущими системе биологического образования, </w:t>
      </w:r>
      <w:r w:rsidRPr="00185FF9">
        <w:rPr>
          <w:rStyle w:val="af3"/>
          <w:color w:val="000000" w:themeColor="text1"/>
        </w:rPr>
        <w:t>наличие правосознания</w:t>
      </w:r>
      <w:r w:rsidRPr="00185FF9">
        <w:rPr>
          <w:color w:val="000000" w:themeColor="text1"/>
        </w:rPr>
        <w:t> экологической культуры, </w:t>
      </w:r>
      <w:r w:rsidRPr="00185FF9">
        <w:rPr>
          <w:rStyle w:val="af3"/>
          <w:color w:val="000000" w:themeColor="text1"/>
        </w:rPr>
        <w:t>способности ставить</w:t>
      </w:r>
      <w:r w:rsidRPr="00185FF9">
        <w:rPr>
          <w:color w:val="000000" w:themeColor="text1"/>
        </w:rPr>
        <w:t> цели и строить жизненные планы.</w:t>
      </w:r>
    </w:p>
    <w:p w14:paraId="205DCEE7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49D7369B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6056A51C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1) гражданского воспитания:</w:t>
      </w:r>
    </w:p>
    <w:p w14:paraId="770903FA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2FEA81BC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осознание своих конституционных прав и обязанностей, уважение закона и правопорядка;</w:t>
      </w:r>
    </w:p>
    <w:p w14:paraId="527FE32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0F398764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способность определять собственную позицию по отношению к явлениям современной жизни и объяснять её;</w:t>
      </w:r>
    </w:p>
    <w:p w14:paraId="2D0BBA5B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35F90349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2CFFD346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185FF9">
        <w:rPr>
          <w:color w:val="000000" w:themeColor="text1"/>
        </w:rPr>
        <w:lastRenderedPageBreak/>
        <w:t>готовность к гуманитарной и волонтёрской деятельности;</w:t>
      </w:r>
    </w:p>
    <w:p w14:paraId="6D58F068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rPr>
          <w:color w:val="000000" w:themeColor="text1"/>
        </w:rPr>
      </w:pPr>
      <w:r w:rsidRPr="00185FF9">
        <w:rPr>
          <w:rStyle w:val="af6"/>
          <w:color w:val="000000" w:themeColor="text1"/>
        </w:rPr>
        <w:t>2) патриотического воспитания:</w:t>
      </w:r>
    </w:p>
    <w:p w14:paraId="080BA6AB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42059C5A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6C4C054E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3B746EA8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идейная убеждённость, готовность к служению и защите Отечества, ответственность за его судьбу;</w:t>
      </w:r>
    </w:p>
    <w:p w14:paraId="7CC5FD77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3) духовно-нравственного воспитания:</w:t>
      </w:r>
    </w:p>
    <w:p w14:paraId="5299C7A6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осознание духовных ценностей российского народа;</w:t>
      </w:r>
    </w:p>
    <w:p w14:paraId="708D0A3C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сформированность нравственного сознания, этического поведения;</w:t>
      </w:r>
    </w:p>
    <w:p w14:paraId="6DCEA551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BA908A4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осознание личного вклада в построение устойчивого будущего;</w:t>
      </w:r>
    </w:p>
    <w:p w14:paraId="0EBD4AEE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EF04DA7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4) эстетического воспитания:</w:t>
      </w:r>
    </w:p>
    <w:p w14:paraId="33DFB432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2810A24E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понимание эмоционального воздействия живой природы и её ценности;</w:t>
      </w:r>
    </w:p>
    <w:p w14:paraId="212F5065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к самовыражению в разных видах искусства, стремление проявлять качества творческой личности;</w:t>
      </w:r>
    </w:p>
    <w:p w14:paraId="2F2C062A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5) физического воспитания, формирования культуры здоровья и эмоционального благополучия:</w:t>
      </w:r>
    </w:p>
    <w:p w14:paraId="46F53A12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48C1A2F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47951905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lastRenderedPageBreak/>
        <w:t>осознание последствий и неприятия вредных привычек (употребления алкоголя, наркотиков, курения);</w:t>
      </w:r>
    </w:p>
    <w:p w14:paraId="3DEDBF5D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6) трудового воспитания:</w:t>
      </w:r>
    </w:p>
    <w:p w14:paraId="64D337DD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к труду, осознание ценности мастерства, трудолюбие;</w:t>
      </w:r>
    </w:p>
    <w:p w14:paraId="1612F467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036C218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7FC1192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и способность к образованию и самообразованию на протяжении всей жизни;</w:t>
      </w:r>
    </w:p>
    <w:p w14:paraId="2DEE4ED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7) экологического воспитания:</w:t>
      </w:r>
    </w:p>
    <w:p w14:paraId="2A52B8EA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экологически целесообразное отношение к природе как источнику жизни на Земле, основе её существования;</w:t>
      </w:r>
    </w:p>
    <w:p w14:paraId="428CAEB1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2A16934B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осознание глобального характера экологических проблем и путей их решения;</w:t>
      </w:r>
    </w:p>
    <w:p w14:paraId="3F1D79AA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68D14B4B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40426299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4DCD6611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rStyle w:val="af6"/>
          <w:color w:val="000000" w:themeColor="text1"/>
        </w:rPr>
        <w:t>8) ценности научного познания:</w:t>
      </w:r>
    </w:p>
    <w:p w14:paraId="5BD175E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0DA46BE5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77CBEF47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 xml:space="preserve"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</w:t>
      </w:r>
      <w:r w:rsidRPr="00185FF9">
        <w:rPr>
          <w:color w:val="000000" w:themeColor="text1"/>
        </w:rPr>
        <w:lastRenderedPageBreak/>
        <w:t>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65A774BF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6436AA43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202EB53E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3AEBCA64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02C02105" w14:textId="77777777" w:rsidR="00C6173E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7C242DF" w14:textId="1E6AAB73" w:rsidR="00185FF9" w:rsidRPr="00185FF9" w:rsidRDefault="00C6173E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color w:val="000000" w:themeColor="text1"/>
        </w:rPr>
      </w:pPr>
      <w:r w:rsidRPr="00185FF9">
        <w:rPr>
          <w:color w:val="000000" w:themeColor="text1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68991032" w14:textId="095F0C61" w:rsidR="00A52B46" w:rsidRPr="00185FF9" w:rsidRDefault="00185FF9" w:rsidP="000A35D5">
      <w:pPr>
        <w:pStyle w:val="af5"/>
        <w:tabs>
          <w:tab w:val="left" w:pos="0"/>
        </w:tabs>
        <w:spacing w:before="0" w:beforeAutospacing="0" w:after="0" w:afterAutospacing="0" w:line="360" w:lineRule="auto"/>
        <w:ind w:firstLine="567"/>
        <w:jc w:val="both"/>
        <w:textAlignment w:val="center"/>
        <w:rPr>
          <w:b/>
          <w:bCs/>
          <w:color w:val="000000" w:themeColor="text1"/>
        </w:rPr>
      </w:pPr>
      <w:r w:rsidRPr="00185FF9">
        <w:rPr>
          <w:b/>
          <w:bCs/>
        </w:rPr>
        <w:t>ПЛАНИРУЕМЫЕ МЕТАПРЕДМЕТНЫЕ РЕЗУЛЬТАТЫ</w:t>
      </w:r>
      <w:bookmarkEnd w:id="0"/>
      <w:r w:rsidRPr="00185FF9">
        <w:rPr>
          <w:b/>
          <w:bCs/>
        </w:rPr>
        <w:t>:</w:t>
      </w:r>
    </w:p>
    <w:p w14:paraId="0337190B" w14:textId="77777777" w:rsidR="00A52B46" w:rsidRPr="00185FF9" w:rsidRDefault="00A52B46" w:rsidP="000A35D5">
      <w:pPr>
        <w:numPr>
          <w:ilvl w:val="0"/>
          <w:numId w:val="16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>Регулятивные универсальные учебные действия</w:t>
      </w:r>
    </w:p>
    <w:p w14:paraId="73C85D76" w14:textId="77777777" w:rsidR="00A52B46" w:rsidRPr="00185FF9" w:rsidRDefault="00A52B46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68B666FC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3899D0B3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7FE8463B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ставить и формулировать собственные задачи в образовательной деятельности и жизненных ситуациях;</w:t>
      </w:r>
    </w:p>
    <w:p w14:paraId="0CDB3228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501FF196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lastRenderedPageBreak/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14:paraId="7483E526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организовывать эффективный поиск ресурсов, необходимых для достижения поставленной цели;</w:t>
      </w:r>
    </w:p>
    <w:p w14:paraId="02FAE4F6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сопоставлять полученный результат деятельности с поставленной заранее целью.</w:t>
      </w:r>
    </w:p>
    <w:p w14:paraId="0210E47A" w14:textId="77777777" w:rsidR="00A52B46" w:rsidRPr="00185FF9" w:rsidRDefault="00A52B46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>2. Познавательные универсальные учебные действия</w:t>
      </w:r>
    </w:p>
    <w:p w14:paraId="5D19E0E1" w14:textId="77777777" w:rsidR="00A52B46" w:rsidRPr="00185FF9" w:rsidRDefault="00A52B46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 xml:space="preserve">Выпускник научится: </w:t>
      </w:r>
    </w:p>
    <w:p w14:paraId="44D4F94C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396CB61F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1A93911D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2A32D4D0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7B1AE9C7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52877CAA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32C66BE3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менять и удерживать разные позиции в познавательной деятельности.</w:t>
      </w:r>
    </w:p>
    <w:p w14:paraId="1D6C6713" w14:textId="77777777" w:rsidR="00A52B46" w:rsidRPr="00185FF9" w:rsidRDefault="00A52B46" w:rsidP="000A35D5">
      <w:pPr>
        <w:numPr>
          <w:ilvl w:val="0"/>
          <w:numId w:val="17"/>
        </w:numPr>
        <w:tabs>
          <w:tab w:val="left" w:pos="0"/>
        </w:tabs>
        <w:suppressAutoHyphens/>
        <w:spacing w:line="360" w:lineRule="auto"/>
        <w:ind w:left="0"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>Коммуникативные универсальные учебные действия</w:t>
      </w:r>
    </w:p>
    <w:p w14:paraId="62BB02D7" w14:textId="77777777" w:rsidR="00A52B46" w:rsidRPr="00185FF9" w:rsidRDefault="00A52B46" w:rsidP="000A35D5">
      <w:pPr>
        <w:tabs>
          <w:tab w:val="left" w:pos="0"/>
        </w:tabs>
        <w:spacing w:line="360" w:lineRule="auto"/>
        <w:ind w:firstLine="567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85FF9">
        <w:rPr>
          <w:rFonts w:ascii="Times New Roman" w:hAnsi="Times New Roman"/>
          <w:b/>
          <w:sz w:val="24"/>
          <w:szCs w:val="24"/>
          <w:lang w:eastAsia="ru-RU"/>
        </w:rPr>
        <w:t>Выпускник научится:</w:t>
      </w:r>
    </w:p>
    <w:p w14:paraId="3B68EDA0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4370EA7E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5DE0B5AB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0A64F6B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57417DBB" w14:textId="77777777" w:rsidR="00A52B46" w:rsidRPr="00185FF9" w:rsidRDefault="00A52B46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 xml:space="preserve">распознавать </w:t>
      </w:r>
      <w:proofErr w:type="spellStart"/>
      <w:r w:rsidRPr="00185FF9">
        <w:rPr>
          <w:sz w:val="24"/>
          <w:szCs w:val="24"/>
        </w:rPr>
        <w:t>конфликтогенные</w:t>
      </w:r>
      <w:proofErr w:type="spellEnd"/>
      <w:r w:rsidRPr="00185FF9">
        <w:rPr>
          <w:sz w:val="24"/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2CA019C3" w14:textId="0C2D50EE" w:rsidR="00357ACD" w:rsidRPr="00185FF9" w:rsidRDefault="00185FF9" w:rsidP="000A35D5">
      <w:pPr>
        <w:tabs>
          <w:tab w:val="left" w:pos="0"/>
        </w:tabs>
        <w:spacing w:line="360" w:lineRule="auto"/>
        <w:ind w:left="2261" w:firstLine="567"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ПЛАНИРУЕМЫЕ ПРЕДМЕТНЫЕ РЕЗУЛЬТАТЫ</w:t>
      </w:r>
    </w:p>
    <w:p w14:paraId="36BE71C5" w14:textId="77777777" w:rsidR="00185FF9" w:rsidRPr="00185FF9" w:rsidRDefault="00185FF9" w:rsidP="000A35D5">
      <w:pPr>
        <w:pStyle w:val="a"/>
        <w:numPr>
          <w:ilvl w:val="0"/>
          <w:numId w:val="0"/>
        </w:numPr>
        <w:tabs>
          <w:tab w:val="left" w:pos="0"/>
        </w:tabs>
        <w:ind w:left="709" w:firstLine="567"/>
        <w:rPr>
          <w:sz w:val="24"/>
          <w:szCs w:val="24"/>
        </w:rPr>
      </w:pPr>
      <w:r w:rsidRPr="00185FF9">
        <w:rPr>
          <w:sz w:val="24"/>
          <w:szCs w:val="24"/>
        </w:rPr>
        <w:t>Предметные результаты освоения программы учебного предмета «Индивидуальный проект» отражают:</w:t>
      </w:r>
    </w:p>
    <w:p w14:paraId="23D7694D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:</w:t>
      </w:r>
    </w:p>
    <w:p w14:paraId="4DAD9280" w14:textId="7A5B83AC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сформированность навыков коммуникативной, учебно-исследовательской деятельности, критического мышления;</w:t>
      </w:r>
    </w:p>
    <w:p w14:paraId="463DCDF1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способность к инновационной, аналитической, творческой, интеллектуальной деятельности;</w:t>
      </w:r>
    </w:p>
    <w:p w14:paraId="3C191A9F" w14:textId="77777777" w:rsid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сформированность навыков проектной деятельности, а также самостоятельного применения приобретённых знаний и способов действий при решении различных задач,</w:t>
      </w:r>
    </w:p>
    <w:p w14:paraId="4C127782" w14:textId="3E82D458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используя знания нескольких учебных предметов и/или предметных областей;</w:t>
      </w:r>
    </w:p>
    <w:p w14:paraId="7B7F91B6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способность постановки цели и формулирования гипотезы исследования, планирования работы, отбора и интерпретации необходимой информации, структурирования аргументации результатов исследования на основе собранных данных, презентации результатов;</w:t>
      </w:r>
    </w:p>
    <w:p w14:paraId="6805EB00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сформированность понятий проект, проектирование</w:t>
      </w:r>
    </w:p>
    <w:p w14:paraId="461550D1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владение знанием этапов проектной деятельности;</w:t>
      </w:r>
    </w:p>
    <w:p w14:paraId="3ACA3865" w14:textId="77777777" w:rsidR="00185FF9" w:rsidRPr="00185FF9" w:rsidRDefault="00185FF9" w:rsidP="000A35D5">
      <w:pPr>
        <w:pStyle w:val="a"/>
        <w:tabs>
          <w:tab w:val="left" w:pos="0"/>
        </w:tabs>
        <w:ind w:left="0" w:firstLine="567"/>
        <w:rPr>
          <w:sz w:val="24"/>
          <w:szCs w:val="24"/>
        </w:rPr>
      </w:pPr>
      <w:r w:rsidRPr="00185FF9">
        <w:rPr>
          <w:sz w:val="24"/>
          <w:szCs w:val="24"/>
        </w:rPr>
        <w:t>владение методами поиска и анализа научной информации.</w:t>
      </w:r>
    </w:p>
    <w:p w14:paraId="671B8BFF" w14:textId="77777777" w:rsidR="009757A4" w:rsidRPr="00185FF9" w:rsidRDefault="009757A4" w:rsidP="000A35D5">
      <w:pPr>
        <w:widowControl w:val="0"/>
        <w:tabs>
          <w:tab w:val="left" w:pos="0"/>
          <w:tab w:val="left" w:pos="908"/>
        </w:tabs>
        <w:autoSpaceDE w:val="0"/>
        <w:autoSpaceDN w:val="0"/>
        <w:spacing w:line="360" w:lineRule="auto"/>
        <w:ind w:left="196" w:right="139" w:firstLine="567"/>
        <w:jc w:val="both"/>
        <w:rPr>
          <w:rFonts w:ascii="Times New Roman" w:hAnsi="Times New Roman"/>
          <w:sz w:val="24"/>
          <w:szCs w:val="24"/>
        </w:rPr>
      </w:pPr>
    </w:p>
    <w:p w14:paraId="6A962628" w14:textId="77777777" w:rsidR="00357ACD" w:rsidRPr="00185FF9" w:rsidRDefault="00357ACD" w:rsidP="00185FF9">
      <w:pPr>
        <w:tabs>
          <w:tab w:val="left" w:pos="0"/>
        </w:tabs>
        <w:ind w:left="720" w:firstLine="567"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2</w:t>
      </w:r>
      <w:r w:rsidR="00F24485" w:rsidRPr="00185FF9">
        <w:rPr>
          <w:rFonts w:ascii="Times New Roman" w:hAnsi="Times New Roman"/>
          <w:b/>
          <w:sz w:val="24"/>
          <w:szCs w:val="24"/>
        </w:rPr>
        <w:t>.СОДЕРЖАНИЕ УЧЕБНОГО КУРСА</w:t>
      </w:r>
    </w:p>
    <w:p w14:paraId="1D42CE89" w14:textId="77777777" w:rsidR="00357ACD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p w14:paraId="26FA16DE" w14:textId="77777777" w:rsidR="00357ACD" w:rsidRPr="00185FF9" w:rsidRDefault="00E01D0E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Введение</w:t>
      </w:r>
      <w:r w:rsidRPr="00185FF9">
        <w:rPr>
          <w:rFonts w:ascii="Times New Roman" w:hAnsi="Times New Roman"/>
          <w:sz w:val="24"/>
          <w:szCs w:val="24"/>
        </w:rPr>
        <w:t xml:space="preserve">. </w:t>
      </w:r>
      <w:r w:rsidR="003720D9" w:rsidRPr="00185FF9">
        <w:rPr>
          <w:rFonts w:ascii="Times New Roman" w:hAnsi="Times New Roman"/>
          <w:sz w:val="24"/>
          <w:szCs w:val="24"/>
        </w:rPr>
        <w:t>Понятие «проект».</w:t>
      </w:r>
      <w:r w:rsidR="00357ACD" w:rsidRPr="00185FF9">
        <w:rPr>
          <w:rFonts w:ascii="Times New Roman" w:hAnsi="Times New Roman"/>
          <w:sz w:val="24"/>
          <w:szCs w:val="24"/>
        </w:rPr>
        <w:t xml:space="preserve"> Особенности проектной деятельности. Осн</w:t>
      </w:r>
      <w:r w:rsidR="003720D9" w:rsidRPr="00185FF9">
        <w:rPr>
          <w:rFonts w:ascii="Times New Roman" w:hAnsi="Times New Roman"/>
          <w:sz w:val="24"/>
          <w:szCs w:val="24"/>
        </w:rPr>
        <w:t>овные требования к исследовательскому проекту.</w:t>
      </w:r>
      <w:r w:rsidR="005C7E84" w:rsidRPr="00185FF9">
        <w:rPr>
          <w:rFonts w:ascii="Times New Roman" w:hAnsi="Times New Roman"/>
          <w:sz w:val="24"/>
          <w:szCs w:val="24"/>
        </w:rPr>
        <w:t xml:space="preserve"> Понятие индивидуального проекта</w:t>
      </w:r>
    </w:p>
    <w:p w14:paraId="634C05DB" w14:textId="77777777" w:rsidR="00F24485" w:rsidRPr="00185FF9" w:rsidRDefault="003720D9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Раздел</w:t>
      </w:r>
      <w:r w:rsidR="00357ACD" w:rsidRPr="00185FF9">
        <w:rPr>
          <w:rFonts w:ascii="Times New Roman" w:hAnsi="Times New Roman"/>
          <w:b/>
          <w:sz w:val="24"/>
          <w:szCs w:val="24"/>
        </w:rPr>
        <w:t xml:space="preserve"> </w:t>
      </w:r>
      <w:r w:rsidR="00F24485" w:rsidRPr="00185FF9">
        <w:rPr>
          <w:rFonts w:ascii="Times New Roman" w:hAnsi="Times New Roman"/>
          <w:b/>
          <w:sz w:val="24"/>
          <w:szCs w:val="24"/>
        </w:rPr>
        <w:t xml:space="preserve">1. Основы </w:t>
      </w:r>
      <w:proofErr w:type="gramStart"/>
      <w:r w:rsidR="00F24485" w:rsidRPr="00185FF9">
        <w:rPr>
          <w:rFonts w:ascii="Times New Roman" w:hAnsi="Times New Roman"/>
          <w:b/>
          <w:sz w:val="24"/>
          <w:szCs w:val="24"/>
        </w:rPr>
        <w:t xml:space="preserve">проектной </w:t>
      </w:r>
      <w:r w:rsidR="00E01D0E" w:rsidRPr="00185FF9">
        <w:rPr>
          <w:rFonts w:ascii="Times New Roman" w:hAnsi="Times New Roman"/>
          <w:b/>
          <w:sz w:val="24"/>
          <w:szCs w:val="24"/>
        </w:rPr>
        <w:t xml:space="preserve"> и</w:t>
      </w:r>
      <w:proofErr w:type="gramEnd"/>
      <w:r w:rsidR="00E01D0E" w:rsidRPr="00185FF9">
        <w:rPr>
          <w:rFonts w:ascii="Times New Roman" w:hAnsi="Times New Roman"/>
          <w:b/>
          <w:sz w:val="24"/>
          <w:szCs w:val="24"/>
        </w:rPr>
        <w:t xml:space="preserve"> исследовательской </w:t>
      </w:r>
      <w:r w:rsidR="00F24485" w:rsidRPr="00185FF9">
        <w:rPr>
          <w:rFonts w:ascii="Times New Roman" w:hAnsi="Times New Roman"/>
          <w:b/>
          <w:sz w:val="24"/>
          <w:szCs w:val="24"/>
        </w:rPr>
        <w:t>деятельности</w:t>
      </w:r>
    </w:p>
    <w:p w14:paraId="7689A023" w14:textId="77777777" w:rsidR="00357ACD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 xml:space="preserve">1.Общая </w:t>
      </w:r>
      <w:proofErr w:type="gramStart"/>
      <w:r w:rsidRPr="00185FF9">
        <w:rPr>
          <w:rFonts w:ascii="Times New Roman" w:hAnsi="Times New Roman"/>
          <w:b/>
          <w:sz w:val="24"/>
          <w:szCs w:val="24"/>
        </w:rPr>
        <w:t>характеристика  проектной</w:t>
      </w:r>
      <w:proofErr w:type="gramEnd"/>
      <w:r w:rsidRPr="00185FF9">
        <w:rPr>
          <w:rFonts w:ascii="Times New Roman" w:hAnsi="Times New Roman"/>
          <w:b/>
          <w:sz w:val="24"/>
          <w:szCs w:val="24"/>
        </w:rPr>
        <w:t xml:space="preserve"> и исследовательской деятельности</w:t>
      </w:r>
      <w:r w:rsidRPr="00185FF9">
        <w:rPr>
          <w:rFonts w:ascii="Times New Roman" w:hAnsi="Times New Roman"/>
          <w:sz w:val="24"/>
          <w:szCs w:val="24"/>
        </w:rPr>
        <w:t>.</w:t>
      </w:r>
    </w:p>
    <w:p w14:paraId="18D1490A" w14:textId="77777777" w:rsidR="003720D9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>Вид</w:t>
      </w:r>
      <w:r w:rsidR="003720D9" w:rsidRPr="00185FF9">
        <w:rPr>
          <w:rFonts w:ascii="Times New Roman" w:hAnsi="Times New Roman"/>
          <w:sz w:val="24"/>
          <w:szCs w:val="24"/>
        </w:rPr>
        <w:t xml:space="preserve">ы </w:t>
      </w:r>
      <w:r w:rsidR="005C6250" w:rsidRPr="00185FF9">
        <w:rPr>
          <w:rFonts w:ascii="Times New Roman" w:hAnsi="Times New Roman"/>
          <w:sz w:val="24"/>
          <w:szCs w:val="24"/>
        </w:rPr>
        <w:t>проектов: информационный, творческий, социальный, прикладной, инновационный, конструкторский, инженерный.</w:t>
      </w:r>
      <w:r w:rsidR="003720D9" w:rsidRPr="00185FF9">
        <w:rPr>
          <w:rFonts w:ascii="Times New Roman" w:hAnsi="Times New Roman"/>
          <w:sz w:val="24"/>
          <w:szCs w:val="24"/>
        </w:rPr>
        <w:t xml:space="preserve"> </w:t>
      </w:r>
      <w:r w:rsidRPr="00185FF9">
        <w:rPr>
          <w:rFonts w:ascii="Times New Roman" w:hAnsi="Times New Roman"/>
          <w:sz w:val="24"/>
          <w:szCs w:val="24"/>
        </w:rPr>
        <w:t xml:space="preserve">Основные технологические подходы. Особенности </w:t>
      </w:r>
      <w:proofErr w:type="spellStart"/>
      <w:r w:rsidRPr="00185FF9">
        <w:rPr>
          <w:rFonts w:ascii="Times New Roman" w:hAnsi="Times New Roman"/>
          <w:sz w:val="24"/>
          <w:szCs w:val="24"/>
        </w:rPr>
        <w:t>монопроекта</w:t>
      </w:r>
      <w:proofErr w:type="spellEnd"/>
      <w:r w:rsidRPr="00185FF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85FF9">
        <w:rPr>
          <w:rFonts w:ascii="Times New Roman" w:hAnsi="Times New Roman"/>
          <w:sz w:val="24"/>
          <w:szCs w:val="24"/>
        </w:rPr>
        <w:t>межпредметного</w:t>
      </w:r>
      <w:proofErr w:type="spellEnd"/>
      <w:r w:rsidRPr="00185FF9">
        <w:rPr>
          <w:rFonts w:ascii="Times New Roman" w:hAnsi="Times New Roman"/>
          <w:sz w:val="24"/>
          <w:szCs w:val="24"/>
        </w:rPr>
        <w:t xml:space="preserve"> проекта. Учебный проект.</w:t>
      </w:r>
      <w:r w:rsidR="005C6250" w:rsidRPr="00185FF9">
        <w:rPr>
          <w:rFonts w:ascii="Times New Roman" w:hAnsi="Times New Roman"/>
          <w:sz w:val="24"/>
          <w:szCs w:val="24"/>
        </w:rPr>
        <w:t xml:space="preserve"> Учебное исследование. </w:t>
      </w:r>
      <w:proofErr w:type="gramStart"/>
      <w:r w:rsidR="00A52B46" w:rsidRPr="00185FF9">
        <w:rPr>
          <w:rFonts w:ascii="Times New Roman" w:hAnsi="Times New Roman"/>
          <w:sz w:val="24"/>
          <w:szCs w:val="24"/>
        </w:rPr>
        <w:t>Особ</w:t>
      </w:r>
      <w:r w:rsidR="00E01D0E" w:rsidRPr="00185FF9">
        <w:rPr>
          <w:rFonts w:ascii="Times New Roman" w:hAnsi="Times New Roman"/>
          <w:sz w:val="24"/>
          <w:szCs w:val="24"/>
        </w:rPr>
        <w:t>енности  разных</w:t>
      </w:r>
      <w:proofErr w:type="gramEnd"/>
      <w:r w:rsidR="00E01D0E" w:rsidRPr="00185FF9">
        <w:rPr>
          <w:rFonts w:ascii="Times New Roman" w:hAnsi="Times New Roman"/>
          <w:sz w:val="24"/>
          <w:szCs w:val="24"/>
        </w:rPr>
        <w:t xml:space="preserve">  видов проектов.</w:t>
      </w:r>
    </w:p>
    <w:p w14:paraId="2FEBD4E2" w14:textId="77777777" w:rsidR="00357ACD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>Определение темы проекта. Определение цели, задач проекта. Этапы работы над проектом.</w:t>
      </w:r>
      <w:r w:rsidR="00F24485" w:rsidRPr="00185FF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F24485" w:rsidRPr="00185FF9">
        <w:rPr>
          <w:rFonts w:ascii="Times New Roman" w:hAnsi="Times New Roman"/>
          <w:sz w:val="24"/>
          <w:szCs w:val="24"/>
        </w:rPr>
        <w:t>Результат  (</w:t>
      </w:r>
      <w:proofErr w:type="gramEnd"/>
      <w:r w:rsidR="00F24485" w:rsidRPr="00185FF9">
        <w:rPr>
          <w:rFonts w:ascii="Times New Roman" w:hAnsi="Times New Roman"/>
          <w:sz w:val="24"/>
          <w:szCs w:val="24"/>
        </w:rPr>
        <w:t>продукт) проекта.  Критерии оценивания проекта. Ознакомление с Положением об индивидуальном проекте.</w:t>
      </w:r>
    </w:p>
    <w:p w14:paraId="0552AA30" w14:textId="77777777" w:rsidR="00357ACD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 xml:space="preserve">Методы исследования. Технология составления плана работы. </w:t>
      </w:r>
      <w:r w:rsidRPr="00185FF9">
        <w:rPr>
          <w:rFonts w:ascii="Times New Roman" w:hAnsi="Times New Roman"/>
          <w:color w:val="333333"/>
          <w:sz w:val="24"/>
          <w:szCs w:val="24"/>
        </w:rPr>
        <w:t xml:space="preserve">Виды источников информации. </w:t>
      </w:r>
      <w:r w:rsidRPr="00185FF9">
        <w:rPr>
          <w:rFonts w:ascii="Times New Roman" w:hAnsi="Times New Roman"/>
          <w:sz w:val="24"/>
          <w:szCs w:val="24"/>
        </w:rPr>
        <w:t xml:space="preserve"> Алгоритм работ</w:t>
      </w:r>
      <w:r w:rsidR="003720D9" w:rsidRPr="00185FF9">
        <w:rPr>
          <w:rFonts w:ascii="Times New Roman" w:hAnsi="Times New Roman"/>
          <w:sz w:val="24"/>
          <w:szCs w:val="24"/>
        </w:rPr>
        <w:t xml:space="preserve">ы с литературой </w:t>
      </w:r>
      <w:proofErr w:type="gramStart"/>
      <w:r w:rsidR="003720D9" w:rsidRPr="00185FF9">
        <w:rPr>
          <w:rFonts w:ascii="Times New Roman" w:hAnsi="Times New Roman"/>
          <w:sz w:val="24"/>
          <w:szCs w:val="24"/>
        </w:rPr>
        <w:t xml:space="preserve">и </w:t>
      </w:r>
      <w:r w:rsidRPr="00185FF9">
        <w:rPr>
          <w:rFonts w:ascii="Times New Roman" w:hAnsi="Times New Roman"/>
          <w:sz w:val="24"/>
          <w:szCs w:val="24"/>
        </w:rPr>
        <w:t xml:space="preserve"> с</w:t>
      </w:r>
      <w:proofErr w:type="gramEnd"/>
      <w:r w:rsidRPr="00185FF9">
        <w:rPr>
          <w:rFonts w:ascii="Times New Roman" w:hAnsi="Times New Roman"/>
          <w:sz w:val="24"/>
          <w:szCs w:val="24"/>
        </w:rPr>
        <w:t xml:space="preserve"> ре</w:t>
      </w:r>
      <w:r w:rsidR="003720D9" w:rsidRPr="00185FF9">
        <w:rPr>
          <w:rFonts w:ascii="Times New Roman" w:hAnsi="Times New Roman"/>
          <w:sz w:val="24"/>
          <w:szCs w:val="24"/>
        </w:rPr>
        <w:t>сурсами Интернета.  Плагиат</w:t>
      </w:r>
      <w:proofErr w:type="gramStart"/>
      <w:r w:rsidR="003720D9" w:rsidRPr="00185FF9">
        <w:rPr>
          <w:rFonts w:ascii="Times New Roman" w:hAnsi="Times New Roman"/>
          <w:sz w:val="24"/>
          <w:szCs w:val="24"/>
        </w:rPr>
        <w:t>.</w:t>
      </w:r>
      <w:proofErr w:type="gramEnd"/>
      <w:r w:rsidRPr="00185FF9">
        <w:rPr>
          <w:rFonts w:ascii="Times New Roman" w:hAnsi="Times New Roman"/>
          <w:sz w:val="24"/>
          <w:szCs w:val="24"/>
        </w:rPr>
        <w:t xml:space="preserve"> как его избегать в своей работе.</w:t>
      </w:r>
    </w:p>
    <w:p w14:paraId="4F579CDF" w14:textId="77777777" w:rsidR="00357ACD" w:rsidRPr="00185FF9" w:rsidRDefault="00357ACD" w:rsidP="00185FF9">
      <w:pPr>
        <w:tabs>
          <w:tab w:val="left" w:pos="0"/>
        </w:tabs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lastRenderedPageBreak/>
        <w:t>2.</w:t>
      </w:r>
      <w:r w:rsidRPr="00185FF9">
        <w:rPr>
          <w:rFonts w:ascii="Times New Roman" w:hAnsi="Times New Roman"/>
          <w:sz w:val="24"/>
          <w:szCs w:val="24"/>
        </w:rPr>
        <w:t xml:space="preserve"> </w:t>
      </w:r>
      <w:r w:rsidRPr="00185FF9">
        <w:rPr>
          <w:rFonts w:ascii="Times New Roman" w:hAnsi="Times New Roman"/>
          <w:b/>
          <w:sz w:val="24"/>
          <w:szCs w:val="24"/>
        </w:rPr>
        <w:t>Алгоритм проектной и исследовательской деятельности.</w:t>
      </w:r>
      <w:r w:rsidRPr="00185FF9">
        <w:rPr>
          <w:rFonts w:ascii="Times New Roman" w:hAnsi="Times New Roman"/>
          <w:sz w:val="24"/>
          <w:szCs w:val="24"/>
        </w:rPr>
        <w:t xml:space="preserve"> </w:t>
      </w:r>
    </w:p>
    <w:p w14:paraId="6F2A0202" w14:textId="77777777" w:rsidR="00357ACD" w:rsidRPr="00185FF9" w:rsidRDefault="00357ACD" w:rsidP="00185FF9">
      <w:pPr>
        <w:framePr w:hSpace="180" w:wrap="around" w:vAnchor="text" w:hAnchor="text" w:y="1"/>
        <w:tabs>
          <w:tab w:val="left" w:pos="0"/>
        </w:tabs>
        <w:spacing w:after="77" w:line="154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 xml:space="preserve"> </w:t>
      </w:r>
      <w:r w:rsidRPr="00185FF9">
        <w:rPr>
          <w:rFonts w:ascii="Times New Roman" w:hAnsi="Times New Roman"/>
          <w:color w:val="333333"/>
          <w:sz w:val="24"/>
          <w:szCs w:val="24"/>
        </w:rPr>
        <w:t>Структура исследовательской</w:t>
      </w:r>
      <w:r w:rsidR="003720D9" w:rsidRPr="00185FF9">
        <w:rPr>
          <w:rFonts w:ascii="Times New Roman" w:hAnsi="Times New Roman"/>
          <w:color w:val="333333"/>
          <w:sz w:val="24"/>
          <w:szCs w:val="24"/>
        </w:rPr>
        <w:t xml:space="preserve"> и </w:t>
      </w:r>
      <w:proofErr w:type="gramStart"/>
      <w:r w:rsidR="003720D9" w:rsidRPr="00185FF9">
        <w:rPr>
          <w:rFonts w:ascii="Times New Roman" w:hAnsi="Times New Roman"/>
          <w:color w:val="333333"/>
          <w:sz w:val="24"/>
          <w:szCs w:val="24"/>
        </w:rPr>
        <w:t xml:space="preserve">проектной </w:t>
      </w:r>
      <w:r w:rsidRPr="00185FF9">
        <w:rPr>
          <w:rFonts w:ascii="Times New Roman" w:hAnsi="Times New Roman"/>
          <w:color w:val="333333"/>
          <w:sz w:val="24"/>
          <w:szCs w:val="24"/>
        </w:rPr>
        <w:t xml:space="preserve"> работы</w:t>
      </w:r>
      <w:proofErr w:type="gramEnd"/>
      <w:r w:rsidRPr="00185FF9">
        <w:rPr>
          <w:rFonts w:ascii="Times New Roman" w:hAnsi="Times New Roman"/>
          <w:color w:val="333333"/>
          <w:sz w:val="24"/>
          <w:szCs w:val="24"/>
        </w:rPr>
        <w:t>, критерии оценки. Введение, осно</w:t>
      </w:r>
      <w:r w:rsidR="003720D9" w:rsidRPr="00185FF9">
        <w:rPr>
          <w:rFonts w:ascii="Times New Roman" w:hAnsi="Times New Roman"/>
          <w:color w:val="333333"/>
          <w:sz w:val="24"/>
          <w:szCs w:val="24"/>
        </w:rPr>
        <w:t>вная часть проекта</w:t>
      </w:r>
      <w:r w:rsidRPr="00185FF9">
        <w:rPr>
          <w:rFonts w:ascii="Times New Roman" w:hAnsi="Times New Roman"/>
          <w:color w:val="333333"/>
          <w:sz w:val="24"/>
          <w:szCs w:val="24"/>
        </w:rPr>
        <w:t xml:space="preserve">. </w:t>
      </w:r>
      <w:r w:rsidRPr="00185FF9">
        <w:rPr>
          <w:rFonts w:ascii="Times New Roman" w:hAnsi="Times New Roman"/>
          <w:sz w:val="24"/>
          <w:szCs w:val="24"/>
        </w:rPr>
        <w:t xml:space="preserve">Графические материалы проекта: виды, технология, требования к оформлению. </w:t>
      </w:r>
      <w:r w:rsidRPr="00185FF9">
        <w:rPr>
          <w:rFonts w:ascii="Times New Roman" w:hAnsi="Times New Roman"/>
          <w:color w:val="333333"/>
          <w:sz w:val="24"/>
          <w:szCs w:val="24"/>
        </w:rPr>
        <w:t xml:space="preserve">Тезисы.  Цитирование.  </w:t>
      </w:r>
      <w:r w:rsidRPr="00185FF9">
        <w:rPr>
          <w:rFonts w:ascii="Times New Roman" w:hAnsi="Times New Roman"/>
          <w:sz w:val="24"/>
          <w:szCs w:val="24"/>
        </w:rPr>
        <w:t>Способы оформления конечных результатов индивидуального проекта</w:t>
      </w:r>
      <w:r w:rsidR="00B06D87" w:rsidRPr="00185FF9">
        <w:rPr>
          <w:rFonts w:ascii="Times New Roman" w:hAnsi="Times New Roman"/>
          <w:sz w:val="24"/>
          <w:szCs w:val="24"/>
        </w:rPr>
        <w:t xml:space="preserve"> </w:t>
      </w:r>
      <w:r w:rsidRPr="00185FF9">
        <w:rPr>
          <w:rFonts w:ascii="Times New Roman" w:hAnsi="Times New Roman"/>
          <w:sz w:val="24"/>
          <w:szCs w:val="24"/>
        </w:rPr>
        <w:t>(презентаций, защиты,</w:t>
      </w:r>
      <w:r w:rsidR="00F24485" w:rsidRPr="00185FF9">
        <w:rPr>
          <w:rFonts w:ascii="Times New Roman" w:hAnsi="Times New Roman"/>
          <w:sz w:val="24"/>
          <w:szCs w:val="24"/>
        </w:rPr>
        <w:t xml:space="preserve"> творческих отчетов и др.)</w:t>
      </w:r>
      <w:r w:rsidRPr="00185FF9">
        <w:rPr>
          <w:rFonts w:ascii="Times New Roman" w:hAnsi="Times New Roman"/>
          <w:sz w:val="24"/>
          <w:szCs w:val="24"/>
        </w:rPr>
        <w:t>.</w:t>
      </w:r>
    </w:p>
    <w:p w14:paraId="399BEF41" w14:textId="77777777" w:rsidR="00357ACD" w:rsidRPr="00185FF9" w:rsidRDefault="00492ED6" w:rsidP="00185FF9">
      <w:pPr>
        <w:tabs>
          <w:tab w:val="left" w:pos="0"/>
        </w:tabs>
        <w:spacing w:after="77" w:line="154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Раздел 2. Учебное проектирование</w:t>
      </w:r>
    </w:p>
    <w:p w14:paraId="2E365313" w14:textId="77777777" w:rsidR="00304FE3" w:rsidRPr="00185FF9" w:rsidRDefault="00357ACD" w:rsidP="00185FF9">
      <w:pPr>
        <w:tabs>
          <w:tab w:val="left" w:pos="0"/>
        </w:tabs>
        <w:spacing w:after="77" w:line="154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>Работа над проектом.</w:t>
      </w:r>
      <w:r w:rsidR="00B2434F" w:rsidRPr="00185FF9">
        <w:rPr>
          <w:rFonts w:ascii="Times New Roman" w:hAnsi="Times New Roman"/>
          <w:sz w:val="24"/>
          <w:szCs w:val="24"/>
        </w:rPr>
        <w:t xml:space="preserve"> </w:t>
      </w:r>
      <w:r w:rsidRPr="00185FF9">
        <w:rPr>
          <w:rFonts w:ascii="Times New Roman" w:hAnsi="Times New Roman"/>
          <w:sz w:val="24"/>
          <w:szCs w:val="24"/>
        </w:rPr>
        <w:t xml:space="preserve">Технология презентации. Создание компьютерной презентации.  </w:t>
      </w:r>
    </w:p>
    <w:p w14:paraId="751DDE29" w14:textId="77777777" w:rsidR="00304FE3" w:rsidRPr="00185FF9" w:rsidRDefault="00304FE3" w:rsidP="00185FF9">
      <w:pPr>
        <w:tabs>
          <w:tab w:val="left" w:pos="0"/>
        </w:tabs>
        <w:spacing w:after="77" w:line="154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Раздел 3. Защита проекта</w:t>
      </w:r>
    </w:p>
    <w:p w14:paraId="15E0B811" w14:textId="77777777" w:rsidR="00357ACD" w:rsidRPr="00185FF9" w:rsidRDefault="00357ACD" w:rsidP="00185FF9">
      <w:pPr>
        <w:tabs>
          <w:tab w:val="left" w:pos="0"/>
        </w:tabs>
        <w:spacing w:after="77" w:line="154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 xml:space="preserve"> </w:t>
      </w:r>
      <w:r w:rsidR="00A52B46" w:rsidRPr="00185FF9">
        <w:rPr>
          <w:rFonts w:ascii="Times New Roman" w:hAnsi="Times New Roman"/>
          <w:sz w:val="24"/>
          <w:szCs w:val="24"/>
        </w:rPr>
        <w:t xml:space="preserve">Подготовка выступления. </w:t>
      </w:r>
      <w:r w:rsidR="00304FE3" w:rsidRPr="00185FF9">
        <w:rPr>
          <w:rFonts w:ascii="Times New Roman" w:hAnsi="Times New Roman"/>
          <w:sz w:val="24"/>
          <w:szCs w:val="24"/>
        </w:rPr>
        <w:t xml:space="preserve"> Основы п</w:t>
      </w:r>
      <w:r w:rsidR="008A006C" w:rsidRPr="00185FF9">
        <w:rPr>
          <w:rFonts w:ascii="Times New Roman" w:hAnsi="Times New Roman"/>
          <w:sz w:val="24"/>
          <w:szCs w:val="24"/>
        </w:rPr>
        <w:t xml:space="preserve">убличного выступления. </w:t>
      </w:r>
      <w:r w:rsidR="00304FE3" w:rsidRPr="00185FF9">
        <w:rPr>
          <w:rFonts w:ascii="Times New Roman" w:hAnsi="Times New Roman"/>
          <w:sz w:val="24"/>
          <w:szCs w:val="24"/>
        </w:rPr>
        <w:t>М</w:t>
      </w:r>
      <w:r w:rsidRPr="00185FF9">
        <w:rPr>
          <w:rFonts w:ascii="Times New Roman" w:hAnsi="Times New Roman"/>
          <w:sz w:val="24"/>
          <w:szCs w:val="24"/>
        </w:rPr>
        <w:t>онологиче</w:t>
      </w:r>
      <w:r w:rsidR="00A52B46" w:rsidRPr="00185FF9">
        <w:rPr>
          <w:rFonts w:ascii="Times New Roman" w:hAnsi="Times New Roman"/>
          <w:sz w:val="24"/>
          <w:szCs w:val="24"/>
        </w:rPr>
        <w:t>ской речи. Аргументы.</w:t>
      </w:r>
      <w:r w:rsidR="00304FE3" w:rsidRPr="00185FF9">
        <w:rPr>
          <w:rFonts w:ascii="Times New Roman" w:hAnsi="Times New Roman"/>
          <w:sz w:val="24"/>
          <w:szCs w:val="24"/>
        </w:rPr>
        <w:t xml:space="preserve"> Ответы на </w:t>
      </w:r>
      <w:r w:rsidR="00A52B46" w:rsidRPr="00185FF9">
        <w:rPr>
          <w:rFonts w:ascii="Times New Roman" w:hAnsi="Times New Roman"/>
          <w:sz w:val="24"/>
          <w:szCs w:val="24"/>
        </w:rPr>
        <w:t>вопросы.</w:t>
      </w:r>
      <w:r w:rsidR="008A006C" w:rsidRPr="00185FF9">
        <w:rPr>
          <w:rFonts w:ascii="Times New Roman" w:hAnsi="Times New Roman"/>
          <w:sz w:val="24"/>
          <w:szCs w:val="24"/>
        </w:rPr>
        <w:t xml:space="preserve"> Представление проекта на рецензию</w:t>
      </w:r>
      <w:r w:rsidRPr="00185FF9">
        <w:rPr>
          <w:rFonts w:ascii="Times New Roman" w:hAnsi="Times New Roman"/>
          <w:sz w:val="24"/>
          <w:szCs w:val="24"/>
        </w:rPr>
        <w:t>, предзащита проекта. Корректировка проекта с учетом рекомендаций.</w:t>
      </w:r>
      <w:r w:rsidR="00B06D87" w:rsidRPr="00185FF9">
        <w:rPr>
          <w:rFonts w:ascii="Times New Roman" w:hAnsi="Times New Roman"/>
          <w:sz w:val="24"/>
          <w:szCs w:val="24"/>
        </w:rPr>
        <w:t xml:space="preserve"> Защита проекта. Рефлексия проектной деятельности.</w:t>
      </w:r>
      <w:r w:rsidR="008A006C" w:rsidRPr="00185FF9">
        <w:rPr>
          <w:rFonts w:ascii="Times New Roman" w:hAnsi="Times New Roman"/>
          <w:sz w:val="24"/>
          <w:szCs w:val="24"/>
        </w:rPr>
        <w:t xml:space="preserve"> </w:t>
      </w:r>
    </w:p>
    <w:p w14:paraId="690230AD" w14:textId="77777777" w:rsidR="00357ACD" w:rsidRPr="00185FF9" w:rsidRDefault="00357ACD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color w:val="333333"/>
          <w:sz w:val="24"/>
          <w:szCs w:val="24"/>
        </w:rPr>
        <w:t xml:space="preserve">                                                                                  </w:t>
      </w:r>
      <w:r w:rsidRPr="00185FF9">
        <w:rPr>
          <w:rFonts w:ascii="Times New Roman" w:hAnsi="Times New Roman"/>
          <w:sz w:val="24"/>
          <w:szCs w:val="24"/>
        </w:rPr>
        <w:t xml:space="preserve"> </w:t>
      </w:r>
    </w:p>
    <w:p w14:paraId="14124826" w14:textId="77777777" w:rsidR="00357ACD" w:rsidRPr="00185FF9" w:rsidRDefault="00357ACD" w:rsidP="00185FF9">
      <w:pPr>
        <w:shd w:val="clear" w:color="auto" w:fill="FFFFFF"/>
        <w:tabs>
          <w:tab w:val="left" w:pos="0"/>
        </w:tabs>
        <w:spacing w:after="100" w:afterAutospacing="1" w:line="300" w:lineRule="atLeast"/>
        <w:ind w:firstLine="567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</w:pPr>
      <w:r w:rsidRPr="00185FF9"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</w:rPr>
        <w:t>Тематическое планирование</w:t>
      </w:r>
    </w:p>
    <w:tbl>
      <w:tblPr>
        <w:tblStyle w:val="16"/>
        <w:tblW w:w="0" w:type="auto"/>
        <w:tblLook w:val="04A0" w:firstRow="1" w:lastRow="0" w:firstColumn="1" w:lastColumn="0" w:noHBand="0" w:noVBand="1"/>
      </w:tblPr>
      <w:tblGrid>
        <w:gridCol w:w="6400"/>
        <w:gridCol w:w="2945"/>
      </w:tblGrid>
      <w:tr w:rsidR="00357ACD" w:rsidRPr="00185FF9" w14:paraId="0D97C95D" w14:textId="77777777" w:rsidTr="00AE64B9">
        <w:tc>
          <w:tcPr>
            <w:tcW w:w="6629" w:type="dxa"/>
          </w:tcPr>
          <w:p w14:paraId="1C66917B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Название раздела</w:t>
            </w:r>
          </w:p>
          <w:p w14:paraId="25E7CD96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97" w:type="dxa"/>
          </w:tcPr>
          <w:p w14:paraId="48C6CC48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Количество часов</w:t>
            </w:r>
          </w:p>
        </w:tc>
      </w:tr>
      <w:tr w:rsidR="00357ACD" w:rsidRPr="00185FF9" w14:paraId="77935CEC" w14:textId="77777777" w:rsidTr="00AE64B9">
        <w:tc>
          <w:tcPr>
            <w:tcW w:w="6629" w:type="dxa"/>
          </w:tcPr>
          <w:p w14:paraId="1314BB25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2997" w:type="dxa"/>
          </w:tcPr>
          <w:p w14:paraId="1D5C436D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</w:p>
        </w:tc>
      </w:tr>
      <w:tr w:rsidR="00357ACD" w:rsidRPr="00185FF9" w14:paraId="48CCEDA8" w14:textId="77777777" w:rsidTr="00AE64B9">
        <w:tc>
          <w:tcPr>
            <w:tcW w:w="6629" w:type="dxa"/>
          </w:tcPr>
          <w:p w14:paraId="6B60D001" w14:textId="77777777" w:rsidR="00B2434F" w:rsidRPr="00185FF9" w:rsidRDefault="00B2434F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Раздел 1</w:t>
            </w:r>
            <w:r w:rsidR="009757A4" w:rsidRPr="00185FF9">
              <w:rPr>
                <w:rFonts w:ascii="Times New Roman" w:hAnsi="Times New Roman"/>
                <w:sz w:val="24"/>
                <w:szCs w:val="24"/>
              </w:rPr>
              <w:t>.</w:t>
            </w:r>
            <w:r w:rsidRPr="00185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01D0E" w:rsidRPr="00185FF9">
              <w:rPr>
                <w:rFonts w:ascii="Times New Roman" w:hAnsi="Times New Roman"/>
                <w:sz w:val="24"/>
                <w:szCs w:val="24"/>
              </w:rPr>
              <w:t>О</w:t>
            </w:r>
            <w:r w:rsidRPr="00185FF9">
              <w:rPr>
                <w:rFonts w:ascii="Times New Roman" w:hAnsi="Times New Roman"/>
                <w:sz w:val="24"/>
                <w:szCs w:val="24"/>
              </w:rPr>
              <w:t>сновы исследовательской и проектной деятельности.</w:t>
            </w:r>
          </w:p>
          <w:p w14:paraId="7C18A361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97" w:type="dxa"/>
          </w:tcPr>
          <w:p w14:paraId="5840CB87" w14:textId="77777777" w:rsidR="00357ACD" w:rsidRPr="00185FF9" w:rsidRDefault="009757A4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</w:t>
            </w:r>
            <w:r w:rsidR="00980234"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0</w:t>
            </w:r>
          </w:p>
        </w:tc>
      </w:tr>
      <w:tr w:rsidR="00B2434F" w:rsidRPr="00185FF9" w14:paraId="7E317F02" w14:textId="77777777" w:rsidTr="00AE64B9">
        <w:tc>
          <w:tcPr>
            <w:tcW w:w="6629" w:type="dxa"/>
          </w:tcPr>
          <w:p w14:paraId="78C62A48" w14:textId="77777777" w:rsidR="00B2434F" w:rsidRPr="00185FF9" w:rsidRDefault="009757A4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Раздел 2. Алгоритм проектной и исследовательской деятельности</w:t>
            </w:r>
          </w:p>
        </w:tc>
        <w:tc>
          <w:tcPr>
            <w:tcW w:w="2997" w:type="dxa"/>
          </w:tcPr>
          <w:p w14:paraId="65510DB5" w14:textId="77777777" w:rsidR="00B2434F" w:rsidRPr="00185FF9" w:rsidRDefault="009757A4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5</w:t>
            </w:r>
          </w:p>
          <w:p w14:paraId="7187B4D7" w14:textId="77777777" w:rsidR="00B2434F" w:rsidRPr="00185FF9" w:rsidRDefault="00B2434F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</w:tr>
      <w:tr w:rsidR="00357ACD" w:rsidRPr="00185FF9" w14:paraId="0ED461BC" w14:textId="77777777" w:rsidTr="00AE64B9">
        <w:tc>
          <w:tcPr>
            <w:tcW w:w="6629" w:type="dxa"/>
          </w:tcPr>
          <w:p w14:paraId="4BE266F0" w14:textId="77777777" w:rsidR="00357ACD" w:rsidRPr="00185FF9" w:rsidRDefault="00B2434F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 Раздел</w:t>
            </w:r>
            <w:r w:rsidR="009757A4" w:rsidRPr="00185FF9">
              <w:rPr>
                <w:rFonts w:ascii="Times New Roman" w:hAnsi="Times New Roman"/>
                <w:sz w:val="24"/>
                <w:szCs w:val="24"/>
              </w:rPr>
              <w:t xml:space="preserve"> 3. Учебное проектирование </w:t>
            </w:r>
          </w:p>
        </w:tc>
        <w:tc>
          <w:tcPr>
            <w:tcW w:w="2997" w:type="dxa"/>
          </w:tcPr>
          <w:p w14:paraId="4793DEBA" w14:textId="77777777" w:rsidR="00357ACD" w:rsidRPr="00185FF9" w:rsidRDefault="009757A4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10</w:t>
            </w:r>
          </w:p>
        </w:tc>
      </w:tr>
      <w:tr w:rsidR="00357ACD" w:rsidRPr="00185FF9" w14:paraId="753386DB" w14:textId="77777777" w:rsidTr="00AE64B9">
        <w:tc>
          <w:tcPr>
            <w:tcW w:w="6629" w:type="dxa"/>
          </w:tcPr>
          <w:p w14:paraId="04B62CD0" w14:textId="77777777" w:rsidR="00357ACD" w:rsidRPr="00185FF9" w:rsidRDefault="009757A4" w:rsidP="00185FF9">
            <w:pPr>
              <w:tabs>
                <w:tab w:val="left" w:pos="0"/>
              </w:tabs>
              <w:spacing w:after="77" w:line="154" w:lineRule="atLeast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Раздел 4. Защита проекта</w:t>
            </w:r>
          </w:p>
          <w:p w14:paraId="5BE1CDED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</w:p>
        </w:tc>
        <w:tc>
          <w:tcPr>
            <w:tcW w:w="2997" w:type="dxa"/>
          </w:tcPr>
          <w:p w14:paraId="00A5D6F1" w14:textId="77777777" w:rsidR="00357ACD" w:rsidRPr="00185FF9" w:rsidRDefault="002E67F6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8</w:t>
            </w:r>
          </w:p>
        </w:tc>
      </w:tr>
      <w:tr w:rsidR="00357ACD" w:rsidRPr="00185FF9" w14:paraId="38F0E497" w14:textId="77777777" w:rsidTr="00AE64B9">
        <w:tc>
          <w:tcPr>
            <w:tcW w:w="6629" w:type="dxa"/>
          </w:tcPr>
          <w:p w14:paraId="54C97F50" w14:textId="77777777" w:rsidR="00357ACD" w:rsidRPr="00185FF9" w:rsidRDefault="00357ACD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Итого:</w:t>
            </w:r>
          </w:p>
        </w:tc>
        <w:tc>
          <w:tcPr>
            <w:tcW w:w="2997" w:type="dxa"/>
          </w:tcPr>
          <w:p w14:paraId="5125F9E7" w14:textId="77777777" w:rsidR="00357ACD" w:rsidRPr="00185FF9" w:rsidRDefault="002E67F6" w:rsidP="00185FF9">
            <w:pPr>
              <w:tabs>
                <w:tab w:val="left" w:pos="0"/>
              </w:tabs>
              <w:spacing w:line="300" w:lineRule="atLeast"/>
              <w:ind w:firstLine="567"/>
              <w:jc w:val="both"/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iCs/>
                <w:color w:val="000000" w:themeColor="text1"/>
                <w:sz w:val="24"/>
                <w:szCs w:val="24"/>
              </w:rPr>
              <w:t>34</w:t>
            </w:r>
          </w:p>
        </w:tc>
      </w:tr>
    </w:tbl>
    <w:p w14:paraId="0C7E4E40" w14:textId="77777777" w:rsidR="00AD20F3" w:rsidRPr="00185FF9" w:rsidRDefault="00AD20F3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5F30F475" w14:textId="77777777" w:rsidR="00185FF9" w:rsidRPr="00185FF9" w:rsidRDefault="00185FF9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14:paraId="0041454B" w14:textId="1624B341" w:rsidR="00AD20F3" w:rsidRPr="00185FF9" w:rsidRDefault="00357ACD" w:rsidP="00185FF9">
      <w:pPr>
        <w:tabs>
          <w:tab w:val="left" w:pos="0"/>
        </w:tabs>
        <w:ind w:firstLine="567"/>
        <w:rPr>
          <w:rFonts w:ascii="Times New Roman" w:hAnsi="Times New Roman"/>
          <w:b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>Календ</w:t>
      </w:r>
      <w:r w:rsidR="00AD20F3" w:rsidRPr="00185FF9">
        <w:rPr>
          <w:rFonts w:ascii="Times New Roman" w:hAnsi="Times New Roman"/>
          <w:b/>
          <w:sz w:val="24"/>
          <w:szCs w:val="24"/>
        </w:rPr>
        <w:t>арно-тематическое планирование</w:t>
      </w:r>
    </w:p>
    <w:p w14:paraId="630BF3DC" w14:textId="683A0D7F" w:rsidR="009E25A9" w:rsidRPr="00185FF9" w:rsidRDefault="009E25A9" w:rsidP="00185FF9">
      <w:pPr>
        <w:tabs>
          <w:tab w:val="left" w:pos="0"/>
        </w:tabs>
        <w:ind w:firstLine="567"/>
        <w:rPr>
          <w:rFonts w:ascii="Times New Roman" w:hAnsi="Times New Roman"/>
          <w:sz w:val="24"/>
          <w:szCs w:val="24"/>
        </w:rPr>
      </w:pPr>
      <w:r w:rsidRPr="00185FF9">
        <w:rPr>
          <w:rFonts w:ascii="Times New Roman" w:hAnsi="Times New Roman"/>
          <w:b/>
          <w:sz w:val="24"/>
          <w:szCs w:val="24"/>
        </w:rPr>
        <w:t xml:space="preserve">Индивидуальный </w:t>
      </w:r>
      <w:proofErr w:type="gramStart"/>
      <w:r w:rsidRPr="00185FF9">
        <w:rPr>
          <w:rFonts w:ascii="Times New Roman" w:hAnsi="Times New Roman"/>
          <w:b/>
          <w:sz w:val="24"/>
          <w:szCs w:val="24"/>
        </w:rPr>
        <w:t xml:space="preserve">проект  </w:t>
      </w:r>
      <w:r w:rsidR="00AD20F3" w:rsidRPr="00185FF9">
        <w:rPr>
          <w:rFonts w:ascii="Times New Roman" w:hAnsi="Times New Roman"/>
          <w:b/>
          <w:sz w:val="24"/>
          <w:szCs w:val="24"/>
        </w:rPr>
        <w:t>10</w:t>
      </w:r>
      <w:proofErr w:type="gramEnd"/>
      <w:r w:rsidR="00AD20F3" w:rsidRPr="00185FF9">
        <w:rPr>
          <w:rFonts w:ascii="Times New Roman" w:hAnsi="Times New Roman"/>
          <w:b/>
          <w:sz w:val="24"/>
          <w:szCs w:val="24"/>
        </w:rPr>
        <w:t xml:space="preserve">  класс</w:t>
      </w:r>
    </w:p>
    <w:p w14:paraId="5C971FCE" w14:textId="77777777" w:rsidR="00357ACD" w:rsidRPr="00185FF9" w:rsidRDefault="00357ACD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185FF9">
        <w:rPr>
          <w:rFonts w:ascii="Times New Roman" w:hAnsi="Times New Roman"/>
          <w:sz w:val="24"/>
          <w:szCs w:val="24"/>
        </w:rPr>
        <w:t xml:space="preserve">                               </w:t>
      </w:r>
    </w:p>
    <w:tbl>
      <w:tblPr>
        <w:tblStyle w:val="ab"/>
        <w:tblW w:w="5242" w:type="pct"/>
        <w:tblLayout w:type="fixed"/>
        <w:tblLook w:val="04A0" w:firstRow="1" w:lastRow="0" w:firstColumn="1" w:lastColumn="0" w:noHBand="0" w:noVBand="1"/>
      </w:tblPr>
      <w:tblGrid>
        <w:gridCol w:w="466"/>
        <w:gridCol w:w="772"/>
        <w:gridCol w:w="4078"/>
        <w:gridCol w:w="1158"/>
        <w:gridCol w:w="3323"/>
      </w:tblGrid>
      <w:tr w:rsidR="009D5CC1" w:rsidRPr="00185FF9" w14:paraId="0ECAFEE8" w14:textId="77777777" w:rsidTr="0039529D">
        <w:trPr>
          <w:trHeight w:val="1773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2CAC04BE" w14:textId="77777777" w:rsidR="009D5CC1" w:rsidRPr="00185FF9" w:rsidRDefault="009E25A9" w:rsidP="00185FF9">
            <w:pPr>
              <w:tabs>
                <w:tab w:val="left" w:pos="0"/>
              </w:tabs>
              <w:ind w:left="113" w:right="113"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proofErr w:type="spellStart"/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Даты:плаан</w:t>
            </w:r>
            <w:proofErr w:type="spellEnd"/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  <w:t>/факт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14:paraId="5E3EBDDF" w14:textId="77777777" w:rsidR="009D5CC1" w:rsidRPr="00185FF9" w:rsidRDefault="009E25A9" w:rsidP="00185FF9">
            <w:pPr>
              <w:tabs>
                <w:tab w:val="left" w:pos="0"/>
              </w:tabs>
              <w:ind w:left="113" w:right="113"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№</w:t>
            </w:r>
            <w:r w:rsidR="009D5CC1"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урока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6ED7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hideMark/>
          </w:tcPr>
          <w:p w14:paraId="2CD13684" w14:textId="77777777" w:rsidR="009D5CC1" w:rsidRPr="00185FF9" w:rsidRDefault="009D5CC1" w:rsidP="000A35D5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Кол-во </w:t>
            </w:r>
          </w:p>
          <w:p w14:paraId="71252D95" w14:textId="77777777" w:rsidR="009D5CC1" w:rsidRPr="00185FF9" w:rsidRDefault="009D5CC1" w:rsidP="000A35D5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часов</w:t>
            </w:r>
            <w:bookmarkStart w:id="1" w:name="_GoBack"/>
            <w:bookmarkEnd w:id="1"/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A529FD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Основное содержание</w:t>
            </w:r>
          </w:p>
        </w:tc>
      </w:tr>
      <w:tr w:rsidR="009D5CC1" w:rsidRPr="00185FF9" w14:paraId="61A80553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A1D12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20BA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9E25A9"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5E5E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Введение. Понятие «проект». Особенности проектной и исследовательской деятельности. </w:t>
            </w:r>
          </w:p>
          <w:p w14:paraId="16B0A4E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1B32CA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1C4CA6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594983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09F8F6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044D491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F90B8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43C5D7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B99B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4784E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Понятие «проект». Особенности проектной деятельности. Основные требования к исследовательскому проекту. Понятие индивидуального проекта</w:t>
            </w:r>
          </w:p>
        </w:tc>
      </w:tr>
      <w:tr w:rsidR="009D5CC1" w:rsidRPr="00185FF9" w14:paraId="6A7B7069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13BD0" w14:textId="77777777" w:rsidR="009D5CC1" w:rsidRPr="00185FF9" w:rsidRDefault="009D5CC1" w:rsidP="00185FF9">
            <w:pPr>
              <w:pStyle w:val="a6"/>
              <w:tabs>
                <w:tab w:val="left" w:pos="0"/>
              </w:tabs>
              <w:ind w:left="0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05B4D" w14:textId="77777777" w:rsidR="009D5CC1" w:rsidRPr="00185FF9" w:rsidRDefault="009D5CC1" w:rsidP="00185FF9">
            <w:pPr>
              <w:pStyle w:val="a6"/>
              <w:tabs>
                <w:tab w:val="left" w:pos="0"/>
              </w:tabs>
              <w:ind w:left="585"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sz w:val="24"/>
                <w:szCs w:val="24"/>
              </w:rPr>
              <w:t>Раздел 1. Основы исследовательской и проектной деятельности (10 ч.)</w:t>
            </w:r>
          </w:p>
        </w:tc>
      </w:tr>
      <w:tr w:rsidR="009D5CC1" w:rsidRPr="00185FF9" w14:paraId="04892AEF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46B6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E805B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2-3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EF32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Виды проектов. </w:t>
            </w:r>
            <w:proofErr w:type="gramStart"/>
            <w:r w:rsidRPr="00185FF9">
              <w:rPr>
                <w:rFonts w:ascii="Times New Roman" w:hAnsi="Times New Roman"/>
                <w:sz w:val="24"/>
                <w:szCs w:val="24"/>
              </w:rPr>
              <w:t>Особенности  разных</w:t>
            </w:r>
            <w:proofErr w:type="gramEnd"/>
            <w:r w:rsidRPr="00185FF9">
              <w:rPr>
                <w:rFonts w:ascii="Times New Roman" w:hAnsi="Times New Roman"/>
                <w:sz w:val="24"/>
                <w:szCs w:val="24"/>
              </w:rPr>
              <w:t xml:space="preserve">  видов проектов.</w:t>
            </w:r>
          </w:p>
          <w:p w14:paraId="2833CEB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DA28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399D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 Виды проектов: информационный, творческий, социальный, прикладной, инновационный, конструкторский, инженерный. Основные технологические подходы. Особенности </w:t>
            </w:r>
            <w:proofErr w:type="spellStart"/>
            <w:r w:rsidRPr="00185FF9">
              <w:rPr>
                <w:rFonts w:ascii="Times New Roman" w:hAnsi="Times New Roman"/>
                <w:sz w:val="24"/>
                <w:szCs w:val="24"/>
              </w:rPr>
              <w:t>монопроекта</w:t>
            </w:r>
            <w:proofErr w:type="spellEnd"/>
            <w:r w:rsidRPr="00185FF9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proofErr w:type="spellStart"/>
            <w:r w:rsidRPr="00185FF9">
              <w:rPr>
                <w:rFonts w:ascii="Times New Roman" w:hAnsi="Times New Roman"/>
                <w:sz w:val="24"/>
                <w:szCs w:val="24"/>
              </w:rPr>
              <w:t>межпредметного</w:t>
            </w:r>
            <w:proofErr w:type="spellEnd"/>
            <w:r w:rsidRPr="00185FF9">
              <w:rPr>
                <w:rFonts w:ascii="Times New Roman" w:hAnsi="Times New Roman"/>
                <w:sz w:val="24"/>
                <w:szCs w:val="24"/>
              </w:rPr>
              <w:t xml:space="preserve"> проекта. Учебный проект. Учебное исследование. Особенности  разных  видов проектов</w:t>
            </w:r>
          </w:p>
        </w:tc>
      </w:tr>
      <w:tr w:rsidR="009D5CC1" w:rsidRPr="00185FF9" w14:paraId="59D80D53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40BFB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7550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55B1F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Этапы работы над проектом. </w:t>
            </w:r>
          </w:p>
          <w:p w14:paraId="6E98B14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5261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3169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Определение темы проекта. Определение цели, задач проекта. Этапы работы над проектом. </w:t>
            </w:r>
            <w:proofErr w:type="gramStart"/>
            <w:r w:rsidRPr="00185FF9">
              <w:rPr>
                <w:rFonts w:ascii="Times New Roman" w:hAnsi="Times New Roman"/>
                <w:sz w:val="24"/>
                <w:szCs w:val="24"/>
              </w:rPr>
              <w:t>Результат  (</w:t>
            </w:r>
            <w:proofErr w:type="gramEnd"/>
            <w:r w:rsidRPr="00185FF9">
              <w:rPr>
                <w:rFonts w:ascii="Times New Roman" w:hAnsi="Times New Roman"/>
                <w:sz w:val="24"/>
                <w:szCs w:val="24"/>
              </w:rPr>
              <w:t>продукт) проекта.  Критерии оценивания проекта. Ознакомление с Положением об индивидуальном проекте.</w:t>
            </w:r>
          </w:p>
          <w:p w14:paraId="3B26C81E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D5CC1" w:rsidRPr="00185FF9" w14:paraId="3656A486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40E9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127E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D4895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занятие. Выбор темы проекта. Анализ проекта-образца.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649FD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1585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Выбор темы проекта. А</w:t>
            </w:r>
          </w:p>
        </w:tc>
      </w:tr>
      <w:tr w:rsidR="009D5CC1" w:rsidRPr="00185FF9" w14:paraId="7C6AE528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274E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AD18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4F03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Определение темы, цели, </w:t>
            </w:r>
            <w:proofErr w:type="gramStart"/>
            <w:r w:rsidRPr="00185FF9">
              <w:rPr>
                <w:rFonts w:ascii="Times New Roman" w:hAnsi="Times New Roman"/>
                <w:sz w:val="24"/>
                <w:szCs w:val="24"/>
              </w:rPr>
              <w:t>задач  проекта</w:t>
            </w:r>
            <w:proofErr w:type="gramEnd"/>
            <w:r w:rsidRPr="00185FF9">
              <w:rPr>
                <w:rFonts w:ascii="Times New Roman" w:hAnsi="Times New Roman"/>
                <w:sz w:val="24"/>
                <w:szCs w:val="24"/>
              </w:rPr>
              <w:t>. Анализ проекта-образца.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FAB4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B431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Определение темы, цели, задач  проекта</w:t>
            </w:r>
          </w:p>
        </w:tc>
      </w:tr>
      <w:tr w:rsidR="009D5CC1" w:rsidRPr="00185FF9" w14:paraId="3DA4DE34" w14:textId="77777777" w:rsidTr="0039529D">
        <w:trPr>
          <w:trHeight w:val="622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63B2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6FD6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392BD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Этапы работы над проектом. Анализ проекта-образца.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112F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1B7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Этапы работы над проектом.</w:t>
            </w:r>
          </w:p>
        </w:tc>
      </w:tr>
      <w:tr w:rsidR="009D5CC1" w:rsidRPr="00185FF9" w14:paraId="1F102464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D446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7447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A8A0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Методы исследования. Анализ проекта-образца.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E37F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5B72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Методы исследования. </w:t>
            </w:r>
          </w:p>
        </w:tc>
      </w:tr>
      <w:tr w:rsidR="009D5CC1" w:rsidRPr="00185FF9" w14:paraId="08B0BBAF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0E64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CC0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5A55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Технология составления плана работы. Анализ  проекта-образца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1BE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099E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Технология составления плана работы.</w:t>
            </w:r>
          </w:p>
        </w:tc>
      </w:tr>
      <w:tr w:rsidR="009D5CC1" w:rsidRPr="00185FF9" w14:paraId="21D567D0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1CCE6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787E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96A3F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Виды источников информации.  Алгоритм работы с литературой. Анализ  проекта-образца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DAAF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134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Виды источников информации. Алгоритм работы с литературой. </w:t>
            </w:r>
          </w:p>
        </w:tc>
      </w:tr>
      <w:tr w:rsidR="009D5CC1" w:rsidRPr="00185FF9" w14:paraId="307B87E0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C5B9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1791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E69E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Алгоритм работы с Интернет-ресурсами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1107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2823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Алгоритм работы с Интернет-ресурсами</w:t>
            </w:r>
          </w:p>
        </w:tc>
      </w:tr>
      <w:tr w:rsidR="009D5CC1" w:rsidRPr="00185FF9" w14:paraId="21C684C5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85FD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20745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13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B4BB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занятие. Плагиат. Как его избегать в своей работе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35D60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1675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Плагиат. Как его избегать в своей работе</w:t>
            </w:r>
          </w:p>
        </w:tc>
      </w:tr>
      <w:tr w:rsidR="009D5CC1" w:rsidRPr="00185FF9" w14:paraId="436AF6D5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03F53" w14:textId="77777777" w:rsidR="009D5CC1" w:rsidRPr="00185FF9" w:rsidRDefault="009D5CC1" w:rsidP="00185FF9">
            <w:pPr>
              <w:tabs>
                <w:tab w:val="left" w:pos="0"/>
              </w:tabs>
              <w:spacing w:before="24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A311D" w14:textId="77777777" w:rsidR="009D5CC1" w:rsidRPr="00185FF9" w:rsidRDefault="009D5CC1" w:rsidP="00185FF9">
            <w:pPr>
              <w:tabs>
                <w:tab w:val="left" w:pos="0"/>
              </w:tabs>
              <w:spacing w:before="240"/>
              <w:ind w:firstLine="56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  <w:r w:rsidRPr="00185FF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85FF9">
              <w:rPr>
                <w:rFonts w:ascii="Times New Roman" w:hAnsi="Times New Roman"/>
                <w:b/>
                <w:sz w:val="24"/>
                <w:szCs w:val="24"/>
              </w:rPr>
              <w:t>Алгоритм проектной и исследовательской деятельности (5 ч.)</w:t>
            </w:r>
          </w:p>
        </w:tc>
      </w:tr>
      <w:tr w:rsidR="009D5CC1" w:rsidRPr="00185FF9" w14:paraId="11B2B738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264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A5C7B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B816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Структура исследовательской  и </w:t>
            </w:r>
            <w:r w:rsidRPr="00185FF9">
              <w:rPr>
                <w:rFonts w:ascii="Times New Roman" w:hAnsi="Times New Roman"/>
                <w:sz w:val="24"/>
                <w:szCs w:val="24"/>
              </w:rPr>
              <w:lastRenderedPageBreak/>
              <w:t>проектной работы, критерии оценивания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63E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17F6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Структура исследовательской  и </w:t>
            </w:r>
            <w:r w:rsidRPr="00185FF9">
              <w:rPr>
                <w:rFonts w:ascii="Times New Roman" w:hAnsi="Times New Roman"/>
                <w:sz w:val="24"/>
                <w:szCs w:val="24"/>
              </w:rPr>
              <w:lastRenderedPageBreak/>
              <w:t>проектной работы, критерии оценивания</w:t>
            </w:r>
          </w:p>
        </w:tc>
      </w:tr>
      <w:tr w:rsidR="009D5CC1" w:rsidRPr="00185FF9" w14:paraId="73B40ED1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2B966B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364DC0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15-16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51B88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занятие. Введение, основная часть проекта.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0338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EBB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Введение, основная часть проекта.</w:t>
            </w:r>
          </w:p>
        </w:tc>
      </w:tr>
      <w:tr w:rsidR="009D5CC1" w:rsidRPr="00185FF9" w14:paraId="29AD5578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9565E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4A7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2C637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Цитирование. Правила оформления цитат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EF9FF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8D69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Цитирование. Правила оформления цитат</w:t>
            </w:r>
          </w:p>
        </w:tc>
      </w:tr>
      <w:tr w:rsidR="009D5CC1" w:rsidRPr="00185FF9" w14:paraId="6AB4CAC7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4A4A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E50A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8B50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Практическое занятие Способы оформления конечных результатов индивидуального проекта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5239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EFC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Способы оформления конечных результатов индивидуального проекта</w:t>
            </w:r>
          </w:p>
        </w:tc>
      </w:tr>
      <w:tr w:rsidR="009D5CC1" w:rsidRPr="00185FF9" w14:paraId="158B2F35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D42450" w14:textId="77777777" w:rsidR="009D5CC1" w:rsidRPr="00185FF9" w:rsidRDefault="009D5CC1" w:rsidP="00185FF9">
            <w:pPr>
              <w:tabs>
                <w:tab w:val="left" w:pos="0"/>
              </w:tabs>
              <w:spacing w:before="24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1D9BE" w14:textId="77777777" w:rsidR="009D5CC1" w:rsidRPr="00185FF9" w:rsidRDefault="009D5CC1" w:rsidP="00185FF9">
            <w:pPr>
              <w:tabs>
                <w:tab w:val="left" w:pos="0"/>
              </w:tabs>
              <w:spacing w:before="240" w:line="360" w:lineRule="auto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sz w:val="24"/>
                <w:szCs w:val="24"/>
              </w:rPr>
              <w:t>Раздел 3. Учебное проектирование (10 ч.)</w:t>
            </w:r>
          </w:p>
        </w:tc>
      </w:tr>
      <w:tr w:rsidR="009D5CC1" w:rsidRPr="00185FF9" w14:paraId="0D6E41E5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ECE49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C8BAE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24-2524-25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75EC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5FAC374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Определение проблемы: объекта и предмета исследования, цели и задач исследования.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D1C58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2EBD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Определение научной проблемы: объекта и предмета исследования, цели и задач исследования.</w:t>
            </w:r>
          </w:p>
        </w:tc>
      </w:tr>
      <w:tr w:rsidR="009D5CC1" w:rsidRPr="00185FF9" w14:paraId="2165EB8E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296CD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0218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25-26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C0FD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0B9F8E8B" w14:textId="47FC5FE9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Работа над введением</w:t>
            </w:r>
            <w:r w:rsidR="005711F1">
              <w:rPr>
                <w:rFonts w:ascii="Times New Roman" w:hAnsi="Times New Roman"/>
                <w:sz w:val="24"/>
                <w:szCs w:val="24"/>
              </w:rPr>
              <w:t>, оформление паспорта проекта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2C1BCE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34EE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Работа над введением</w:t>
            </w:r>
          </w:p>
        </w:tc>
      </w:tr>
      <w:tr w:rsidR="009D5CC1" w:rsidRPr="00185FF9" w14:paraId="68023B2E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A5A96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2089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27,   </w:t>
            </w:r>
            <w:proofErr w:type="gramEnd"/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28,</w:t>
            </w:r>
          </w:p>
          <w:p w14:paraId="564FF8A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AF5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096A295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Работа над теоретической частью проекта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0EA2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414E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Работа над теоретической частью проекта</w:t>
            </w:r>
          </w:p>
        </w:tc>
      </w:tr>
      <w:tr w:rsidR="009D5CC1" w:rsidRPr="00185FF9" w14:paraId="02FAD4DF" w14:textId="77777777" w:rsidTr="0039529D">
        <w:trPr>
          <w:trHeight w:val="446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53113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865D1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30,</w:t>
            </w:r>
          </w:p>
          <w:p w14:paraId="3E46DA71" w14:textId="77777777" w:rsidR="008D1102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31,</w:t>
            </w:r>
          </w:p>
          <w:p w14:paraId="3F3700E2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9C42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2956F52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Работа </w:t>
            </w:r>
            <w:proofErr w:type="gramStart"/>
            <w:r w:rsidRPr="00185FF9">
              <w:rPr>
                <w:rFonts w:ascii="Times New Roman" w:hAnsi="Times New Roman"/>
                <w:sz w:val="24"/>
                <w:szCs w:val="24"/>
              </w:rPr>
              <w:t>над  практической</w:t>
            </w:r>
            <w:proofErr w:type="gramEnd"/>
            <w:r w:rsidRPr="00185FF9">
              <w:rPr>
                <w:rFonts w:ascii="Times New Roman" w:hAnsi="Times New Roman"/>
                <w:sz w:val="24"/>
                <w:szCs w:val="24"/>
              </w:rPr>
              <w:t xml:space="preserve"> частью проекта</w:t>
            </w:r>
          </w:p>
          <w:p w14:paraId="08075247" w14:textId="77777777" w:rsidR="00E2606C" w:rsidRPr="00185FF9" w:rsidRDefault="00E2606C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C2C5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E929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Работа над  практической частью проекта</w:t>
            </w:r>
          </w:p>
        </w:tc>
      </w:tr>
      <w:tr w:rsidR="009D5CC1" w:rsidRPr="00185FF9" w14:paraId="5594281E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527F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14:paraId="059ABDA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762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A330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Раздел 4. Защита проекта (9ч.)</w:t>
            </w:r>
          </w:p>
          <w:p w14:paraId="3134E72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9D5CC1" w:rsidRPr="00185FF9" w14:paraId="4DEA3514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F126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70802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  <w:p w14:paraId="045B2054" w14:textId="77777777" w:rsidR="00E2606C" w:rsidRPr="00185FF9" w:rsidRDefault="00E2606C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E3B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457311C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Создание компьютерной </w:t>
            </w:r>
          </w:p>
          <w:p w14:paraId="6A7F0C7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EEC8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4DE1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Создание компьютерной </w:t>
            </w:r>
          </w:p>
          <w:p w14:paraId="2418290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</w:tr>
      <w:tr w:rsidR="009D5CC1" w:rsidRPr="00185FF9" w14:paraId="74964035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31AB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44E72" w14:textId="77777777" w:rsidR="009D5CC1" w:rsidRPr="00185FF9" w:rsidRDefault="00E2606C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24A3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064557D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Подготовка выступления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716A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C550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Подготовка выступления</w:t>
            </w:r>
          </w:p>
        </w:tc>
      </w:tr>
      <w:tr w:rsidR="009D5CC1" w:rsidRPr="00185FF9" w14:paraId="732BBAFA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A3594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4036" w14:textId="77777777" w:rsidR="009D5CC1" w:rsidRPr="00185FF9" w:rsidRDefault="00E2606C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A427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6E04A9D1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Основы публичного выступления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3A7E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DB8E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Основы публичного выступления. Монологическая речь. Аргументы. Ответы на вопросы.</w:t>
            </w:r>
          </w:p>
        </w:tc>
      </w:tr>
      <w:tr w:rsidR="009D5CC1" w:rsidRPr="00185FF9" w14:paraId="7A371E24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0FE3B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60F8C" w14:textId="77777777" w:rsidR="009D5CC1" w:rsidRPr="00185FF9" w:rsidRDefault="00E2606C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F604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1EFD455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Представление проекта на рецензию, предзащита проекта.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A8B6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A67F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Представление проекта на рецензию, предзащита проекта</w:t>
            </w:r>
          </w:p>
        </w:tc>
      </w:tr>
      <w:tr w:rsidR="009D5CC1" w:rsidRPr="00185FF9" w14:paraId="26B27F38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C3A4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45830" w14:textId="77777777" w:rsidR="009D5CC1" w:rsidRPr="00185FF9" w:rsidRDefault="00E2606C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D7EB3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5E67D5FA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Представление проекта на рецензию, предзащита проекта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C3B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932E7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>Представление проекта на рецензию, предзащита проекта</w:t>
            </w:r>
          </w:p>
        </w:tc>
      </w:tr>
      <w:tr w:rsidR="009D5CC1" w:rsidRPr="00185FF9" w14:paraId="4F052EAC" w14:textId="77777777" w:rsidTr="0039529D">
        <w:trPr>
          <w:trHeight w:val="11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73CC5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31898" w14:textId="77777777" w:rsidR="009D5CC1" w:rsidRPr="00185FF9" w:rsidRDefault="00E2606C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</w:t>
            </w:r>
          </w:p>
          <w:p w14:paraId="208386EB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70DB970C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14:paraId="333E919C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4D70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</w:t>
            </w:r>
          </w:p>
          <w:p w14:paraId="7199FAB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sz w:val="24"/>
                <w:szCs w:val="24"/>
              </w:rPr>
              <w:t>Защита проекта/исследовательской работы.</w:t>
            </w:r>
          </w:p>
          <w:p w14:paraId="3B3409C9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sz w:val="24"/>
                <w:szCs w:val="24"/>
              </w:rPr>
              <w:t xml:space="preserve"> Рефлексия проектной деятельности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8438D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  <w:p w14:paraId="78F468C3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5363FA4C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  <w:p w14:paraId="3D86206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  <w:r w:rsidRPr="00185FF9"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52338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sz w:val="24"/>
                <w:szCs w:val="24"/>
              </w:rPr>
              <w:t>Защита проекта/исследовательской работы</w:t>
            </w:r>
          </w:p>
          <w:p w14:paraId="3D751075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185FF9">
              <w:rPr>
                <w:rFonts w:ascii="Times New Roman" w:hAnsi="Times New Roman"/>
                <w:bCs/>
                <w:sz w:val="24"/>
                <w:szCs w:val="24"/>
              </w:rPr>
              <w:t>Рефлексия проектной деятельности</w:t>
            </w:r>
          </w:p>
        </w:tc>
      </w:tr>
      <w:tr w:rsidR="009D5CC1" w:rsidRPr="00185FF9" w14:paraId="55016B03" w14:textId="77777777" w:rsidTr="0039529D">
        <w:trPr>
          <w:trHeight w:val="209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C51FB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C753" w14:textId="77777777" w:rsidR="009D5CC1" w:rsidRPr="00185FF9" w:rsidRDefault="009D5CC1" w:rsidP="00185FF9">
            <w:pPr>
              <w:tabs>
                <w:tab w:val="left" w:pos="0"/>
              </w:tabs>
              <w:ind w:left="-709"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9D62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A977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6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16236" w14:textId="77777777" w:rsidR="009D5CC1" w:rsidRPr="00185FF9" w:rsidRDefault="009D5CC1" w:rsidP="00185FF9">
            <w:pPr>
              <w:tabs>
                <w:tab w:val="left" w:pos="0"/>
              </w:tabs>
              <w:ind w:firstLine="56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3273312D" w14:textId="77777777" w:rsidR="00357ACD" w:rsidRPr="00185FF9" w:rsidRDefault="00357ACD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8325215" w14:textId="77777777" w:rsidR="00B4284A" w:rsidRPr="00185FF9" w:rsidRDefault="00B4284A" w:rsidP="00185FF9">
      <w:pPr>
        <w:tabs>
          <w:tab w:val="left" w:pos="0"/>
        </w:tabs>
        <w:ind w:firstLine="567"/>
        <w:jc w:val="both"/>
        <w:rPr>
          <w:rFonts w:ascii="Times New Roman" w:hAnsi="Times New Roman"/>
          <w:sz w:val="24"/>
          <w:szCs w:val="24"/>
        </w:rPr>
      </w:pPr>
    </w:p>
    <w:p w14:paraId="0D83B517" w14:textId="77777777" w:rsidR="00B4284A" w:rsidRPr="00B53FBB" w:rsidRDefault="00B4284A" w:rsidP="00185FF9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</w:t>
      </w:r>
    </w:p>
    <w:p w14:paraId="2250F4ED" w14:textId="4ABE4308" w:rsidR="00CB6987" w:rsidRPr="00751F5B" w:rsidRDefault="0039529D" w:rsidP="00185FF9">
      <w:pPr>
        <w:tabs>
          <w:tab w:val="left" w:pos="0"/>
        </w:tabs>
        <w:ind w:firstLine="567"/>
        <w:jc w:val="both"/>
        <w:rPr>
          <w:color w:val="000000" w:themeColor="text1"/>
          <w:sz w:val="26"/>
          <w:szCs w:val="26"/>
        </w:rPr>
      </w:pPr>
      <w:r>
        <w:rPr>
          <w:sz w:val="26"/>
          <w:szCs w:val="26"/>
        </w:rPr>
        <w:br w:type="page"/>
      </w:r>
    </w:p>
    <w:sectPr w:rsidR="00CB6987" w:rsidRPr="00751F5B" w:rsidSect="00C6173E">
      <w:footerReference w:type="default" r:id="rId8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31B083" w14:textId="77777777" w:rsidR="00CE5BC2" w:rsidRDefault="00CE5BC2" w:rsidP="00D8715A">
      <w:r>
        <w:separator/>
      </w:r>
    </w:p>
  </w:endnote>
  <w:endnote w:type="continuationSeparator" w:id="0">
    <w:p w14:paraId="075035F3" w14:textId="77777777" w:rsidR="00CE5BC2" w:rsidRDefault="00CE5BC2" w:rsidP="00D871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EE77C" w14:textId="77777777" w:rsidR="009D5CC1" w:rsidRDefault="009D5CC1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7BC43B" w14:textId="77777777" w:rsidR="00CE5BC2" w:rsidRDefault="00CE5BC2" w:rsidP="00D8715A">
      <w:r>
        <w:separator/>
      </w:r>
    </w:p>
  </w:footnote>
  <w:footnote w:type="continuationSeparator" w:id="0">
    <w:p w14:paraId="18B4F961" w14:textId="77777777" w:rsidR="00CE5BC2" w:rsidRDefault="00CE5BC2" w:rsidP="00D871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252DE"/>
    <w:multiLevelType w:val="hybridMultilevel"/>
    <w:tmpl w:val="BF84A952"/>
    <w:lvl w:ilvl="0" w:tplc="56A43580">
      <w:start w:val="1"/>
      <w:numFmt w:val="decimal"/>
      <w:lvlText w:val="%1."/>
      <w:lvlJc w:val="left"/>
      <w:pPr>
        <w:ind w:left="19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DC787724">
      <w:numFmt w:val="bullet"/>
      <w:lvlText w:val="•"/>
      <w:lvlJc w:val="left"/>
      <w:pPr>
        <w:ind w:left="1120" w:hanging="284"/>
      </w:pPr>
      <w:rPr>
        <w:rFonts w:hint="default"/>
        <w:lang w:val="en-US" w:eastAsia="en-US" w:bidi="en-US"/>
      </w:rPr>
    </w:lvl>
    <w:lvl w:ilvl="2" w:tplc="3AB82260">
      <w:numFmt w:val="bullet"/>
      <w:lvlText w:val="•"/>
      <w:lvlJc w:val="left"/>
      <w:pPr>
        <w:ind w:left="2040" w:hanging="284"/>
      </w:pPr>
      <w:rPr>
        <w:rFonts w:hint="default"/>
        <w:lang w:val="en-US" w:eastAsia="en-US" w:bidi="en-US"/>
      </w:rPr>
    </w:lvl>
    <w:lvl w:ilvl="3" w:tplc="0032C0F0">
      <w:numFmt w:val="bullet"/>
      <w:lvlText w:val="•"/>
      <w:lvlJc w:val="left"/>
      <w:pPr>
        <w:ind w:left="2961" w:hanging="284"/>
      </w:pPr>
      <w:rPr>
        <w:rFonts w:hint="default"/>
        <w:lang w:val="en-US" w:eastAsia="en-US" w:bidi="en-US"/>
      </w:rPr>
    </w:lvl>
    <w:lvl w:ilvl="4" w:tplc="6F3813DA">
      <w:numFmt w:val="bullet"/>
      <w:lvlText w:val="•"/>
      <w:lvlJc w:val="left"/>
      <w:pPr>
        <w:ind w:left="3881" w:hanging="284"/>
      </w:pPr>
      <w:rPr>
        <w:rFonts w:hint="default"/>
        <w:lang w:val="en-US" w:eastAsia="en-US" w:bidi="en-US"/>
      </w:rPr>
    </w:lvl>
    <w:lvl w:ilvl="5" w:tplc="DD50F0EC">
      <w:numFmt w:val="bullet"/>
      <w:lvlText w:val="•"/>
      <w:lvlJc w:val="left"/>
      <w:pPr>
        <w:ind w:left="4802" w:hanging="284"/>
      </w:pPr>
      <w:rPr>
        <w:rFonts w:hint="default"/>
        <w:lang w:val="en-US" w:eastAsia="en-US" w:bidi="en-US"/>
      </w:rPr>
    </w:lvl>
    <w:lvl w:ilvl="6" w:tplc="3B6C24C0">
      <w:numFmt w:val="bullet"/>
      <w:lvlText w:val="•"/>
      <w:lvlJc w:val="left"/>
      <w:pPr>
        <w:ind w:left="5722" w:hanging="284"/>
      </w:pPr>
      <w:rPr>
        <w:rFonts w:hint="default"/>
        <w:lang w:val="en-US" w:eastAsia="en-US" w:bidi="en-US"/>
      </w:rPr>
    </w:lvl>
    <w:lvl w:ilvl="7" w:tplc="5C1872AA">
      <w:numFmt w:val="bullet"/>
      <w:lvlText w:val="•"/>
      <w:lvlJc w:val="left"/>
      <w:pPr>
        <w:ind w:left="6642" w:hanging="284"/>
      </w:pPr>
      <w:rPr>
        <w:rFonts w:hint="default"/>
        <w:lang w:val="en-US" w:eastAsia="en-US" w:bidi="en-US"/>
      </w:rPr>
    </w:lvl>
    <w:lvl w:ilvl="8" w:tplc="3FB4404A">
      <w:numFmt w:val="bullet"/>
      <w:lvlText w:val="•"/>
      <w:lvlJc w:val="left"/>
      <w:pPr>
        <w:ind w:left="7563" w:hanging="284"/>
      </w:pPr>
      <w:rPr>
        <w:rFonts w:hint="default"/>
        <w:lang w:val="en-US" w:eastAsia="en-US" w:bidi="en-US"/>
      </w:rPr>
    </w:lvl>
  </w:abstractNum>
  <w:abstractNum w:abstractNumId="1" w15:restartNumberingAfterBreak="0">
    <w:nsid w:val="0CA30879"/>
    <w:multiLevelType w:val="hybridMultilevel"/>
    <w:tmpl w:val="99D2953E"/>
    <w:lvl w:ilvl="0" w:tplc="E32A4F78">
      <w:start w:val="1"/>
      <w:numFmt w:val="decimal"/>
      <w:lvlText w:val="%1."/>
      <w:lvlJc w:val="left"/>
      <w:pPr>
        <w:ind w:left="196" w:hanging="284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3D30CBF6">
      <w:numFmt w:val="bullet"/>
      <w:lvlText w:val="•"/>
      <w:lvlJc w:val="left"/>
      <w:pPr>
        <w:ind w:left="1120" w:hanging="284"/>
      </w:pPr>
      <w:rPr>
        <w:rFonts w:hint="default"/>
        <w:lang w:val="en-US" w:eastAsia="en-US" w:bidi="en-US"/>
      </w:rPr>
    </w:lvl>
    <w:lvl w:ilvl="2" w:tplc="3FF4C4F0">
      <w:numFmt w:val="bullet"/>
      <w:lvlText w:val="•"/>
      <w:lvlJc w:val="left"/>
      <w:pPr>
        <w:ind w:left="2040" w:hanging="284"/>
      </w:pPr>
      <w:rPr>
        <w:rFonts w:hint="default"/>
        <w:lang w:val="en-US" w:eastAsia="en-US" w:bidi="en-US"/>
      </w:rPr>
    </w:lvl>
    <w:lvl w:ilvl="3" w:tplc="B9B615A4">
      <w:numFmt w:val="bullet"/>
      <w:lvlText w:val="•"/>
      <w:lvlJc w:val="left"/>
      <w:pPr>
        <w:ind w:left="2961" w:hanging="284"/>
      </w:pPr>
      <w:rPr>
        <w:rFonts w:hint="default"/>
        <w:lang w:val="en-US" w:eastAsia="en-US" w:bidi="en-US"/>
      </w:rPr>
    </w:lvl>
    <w:lvl w:ilvl="4" w:tplc="9402AF7C">
      <w:numFmt w:val="bullet"/>
      <w:lvlText w:val="•"/>
      <w:lvlJc w:val="left"/>
      <w:pPr>
        <w:ind w:left="3881" w:hanging="284"/>
      </w:pPr>
      <w:rPr>
        <w:rFonts w:hint="default"/>
        <w:lang w:val="en-US" w:eastAsia="en-US" w:bidi="en-US"/>
      </w:rPr>
    </w:lvl>
    <w:lvl w:ilvl="5" w:tplc="D0B40A7E">
      <w:numFmt w:val="bullet"/>
      <w:lvlText w:val="•"/>
      <w:lvlJc w:val="left"/>
      <w:pPr>
        <w:ind w:left="4802" w:hanging="284"/>
      </w:pPr>
      <w:rPr>
        <w:rFonts w:hint="default"/>
        <w:lang w:val="en-US" w:eastAsia="en-US" w:bidi="en-US"/>
      </w:rPr>
    </w:lvl>
    <w:lvl w:ilvl="6" w:tplc="C5DE51CA">
      <w:numFmt w:val="bullet"/>
      <w:lvlText w:val="•"/>
      <w:lvlJc w:val="left"/>
      <w:pPr>
        <w:ind w:left="5722" w:hanging="284"/>
      </w:pPr>
      <w:rPr>
        <w:rFonts w:hint="default"/>
        <w:lang w:val="en-US" w:eastAsia="en-US" w:bidi="en-US"/>
      </w:rPr>
    </w:lvl>
    <w:lvl w:ilvl="7" w:tplc="2C563510">
      <w:numFmt w:val="bullet"/>
      <w:lvlText w:val="•"/>
      <w:lvlJc w:val="left"/>
      <w:pPr>
        <w:ind w:left="6642" w:hanging="284"/>
      </w:pPr>
      <w:rPr>
        <w:rFonts w:hint="default"/>
        <w:lang w:val="en-US" w:eastAsia="en-US" w:bidi="en-US"/>
      </w:rPr>
    </w:lvl>
    <w:lvl w:ilvl="8" w:tplc="0D3E6864">
      <w:numFmt w:val="bullet"/>
      <w:lvlText w:val="•"/>
      <w:lvlJc w:val="left"/>
      <w:pPr>
        <w:ind w:left="7563" w:hanging="284"/>
      </w:pPr>
      <w:rPr>
        <w:rFonts w:hint="default"/>
        <w:lang w:val="en-US" w:eastAsia="en-US" w:bidi="en-US"/>
      </w:rPr>
    </w:lvl>
  </w:abstractNum>
  <w:abstractNum w:abstractNumId="2" w15:restartNumberingAfterBreak="0">
    <w:nsid w:val="0E12764A"/>
    <w:multiLevelType w:val="hybridMultilevel"/>
    <w:tmpl w:val="82267366"/>
    <w:lvl w:ilvl="0" w:tplc="B0564BDC">
      <w:numFmt w:val="bullet"/>
      <w:lvlText w:val=""/>
      <w:lvlJc w:val="left"/>
      <w:pPr>
        <w:ind w:left="1122" w:hanging="360"/>
      </w:pPr>
      <w:rPr>
        <w:rFonts w:hint="default"/>
        <w:w w:val="100"/>
        <w:lang w:val="ru-RU" w:eastAsia="en-US" w:bidi="ar-SA"/>
      </w:rPr>
    </w:lvl>
    <w:lvl w:ilvl="1" w:tplc="CC14CC22">
      <w:numFmt w:val="bullet"/>
      <w:lvlText w:val="•"/>
      <w:lvlJc w:val="left"/>
      <w:pPr>
        <w:ind w:left="4080" w:hanging="360"/>
      </w:pPr>
      <w:rPr>
        <w:rFonts w:hint="default"/>
        <w:lang w:val="ru-RU" w:eastAsia="en-US" w:bidi="ar-SA"/>
      </w:rPr>
    </w:lvl>
    <w:lvl w:ilvl="2" w:tplc="E0ACDC28">
      <w:numFmt w:val="bullet"/>
      <w:lvlText w:val="•"/>
      <w:lvlJc w:val="left"/>
      <w:pPr>
        <w:ind w:left="4771" w:hanging="360"/>
      </w:pPr>
      <w:rPr>
        <w:rFonts w:hint="default"/>
        <w:lang w:val="ru-RU" w:eastAsia="en-US" w:bidi="ar-SA"/>
      </w:rPr>
    </w:lvl>
    <w:lvl w:ilvl="3" w:tplc="9BE887B6">
      <w:numFmt w:val="bullet"/>
      <w:lvlText w:val="•"/>
      <w:lvlJc w:val="left"/>
      <w:pPr>
        <w:ind w:left="5463" w:hanging="360"/>
      </w:pPr>
      <w:rPr>
        <w:rFonts w:hint="default"/>
        <w:lang w:val="ru-RU" w:eastAsia="en-US" w:bidi="ar-SA"/>
      </w:rPr>
    </w:lvl>
    <w:lvl w:ilvl="4" w:tplc="D276AFD0">
      <w:numFmt w:val="bullet"/>
      <w:lvlText w:val="•"/>
      <w:lvlJc w:val="left"/>
      <w:pPr>
        <w:ind w:left="6155" w:hanging="360"/>
      </w:pPr>
      <w:rPr>
        <w:rFonts w:hint="default"/>
        <w:lang w:val="ru-RU" w:eastAsia="en-US" w:bidi="ar-SA"/>
      </w:rPr>
    </w:lvl>
    <w:lvl w:ilvl="5" w:tplc="43907F40">
      <w:numFmt w:val="bullet"/>
      <w:lvlText w:val="•"/>
      <w:lvlJc w:val="left"/>
      <w:pPr>
        <w:ind w:left="6847" w:hanging="360"/>
      </w:pPr>
      <w:rPr>
        <w:rFonts w:hint="default"/>
        <w:lang w:val="ru-RU" w:eastAsia="en-US" w:bidi="ar-SA"/>
      </w:rPr>
    </w:lvl>
    <w:lvl w:ilvl="6" w:tplc="2DBE327A">
      <w:numFmt w:val="bullet"/>
      <w:lvlText w:val="•"/>
      <w:lvlJc w:val="left"/>
      <w:pPr>
        <w:ind w:left="7539" w:hanging="360"/>
      </w:pPr>
      <w:rPr>
        <w:rFonts w:hint="default"/>
        <w:lang w:val="ru-RU" w:eastAsia="en-US" w:bidi="ar-SA"/>
      </w:rPr>
    </w:lvl>
    <w:lvl w:ilvl="7" w:tplc="DB5882BC">
      <w:numFmt w:val="bullet"/>
      <w:lvlText w:val="•"/>
      <w:lvlJc w:val="left"/>
      <w:pPr>
        <w:ind w:left="8230" w:hanging="360"/>
      </w:pPr>
      <w:rPr>
        <w:rFonts w:hint="default"/>
        <w:lang w:val="ru-RU" w:eastAsia="en-US" w:bidi="ar-SA"/>
      </w:rPr>
    </w:lvl>
    <w:lvl w:ilvl="8" w:tplc="EA264170">
      <w:numFmt w:val="bullet"/>
      <w:lvlText w:val="•"/>
      <w:lvlJc w:val="left"/>
      <w:pPr>
        <w:ind w:left="8922" w:hanging="360"/>
      </w:pPr>
      <w:rPr>
        <w:rFonts w:hint="default"/>
        <w:lang w:val="ru-RU" w:eastAsia="en-US" w:bidi="ar-SA"/>
      </w:rPr>
    </w:lvl>
  </w:abstractNum>
  <w:abstractNum w:abstractNumId="3" w15:restartNumberingAfterBreak="0">
    <w:nsid w:val="1A9B74E1"/>
    <w:multiLevelType w:val="hybridMultilevel"/>
    <w:tmpl w:val="72D49C1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1D8B06CB"/>
    <w:multiLevelType w:val="multilevel"/>
    <w:tmpl w:val="04B84A86"/>
    <w:lvl w:ilvl="0">
      <w:start w:val="2"/>
      <w:numFmt w:val="decimal"/>
      <w:lvlText w:val="%1"/>
      <w:lvlJc w:val="left"/>
      <w:pPr>
        <w:ind w:left="196" w:hanging="495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96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040" w:hanging="49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61" w:hanging="49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1" w:hanging="49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22" w:hanging="49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42" w:hanging="49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63" w:hanging="495"/>
      </w:pPr>
      <w:rPr>
        <w:rFonts w:hint="default"/>
        <w:lang w:val="en-US" w:eastAsia="en-US" w:bidi="en-US"/>
      </w:rPr>
    </w:lvl>
  </w:abstractNum>
  <w:abstractNum w:abstractNumId="5" w15:restartNumberingAfterBreak="0">
    <w:nsid w:val="2664106C"/>
    <w:multiLevelType w:val="hybridMultilevel"/>
    <w:tmpl w:val="2132C5FC"/>
    <w:lvl w:ilvl="0" w:tplc="81AC0A6E">
      <w:start w:val="1"/>
      <w:numFmt w:val="bullet"/>
      <w:pStyle w:val="a"/>
      <w:lvlText w:val="–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E3889694">
      <w:numFmt w:val="bullet"/>
      <w:lvlText w:val="•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F395C6D"/>
    <w:multiLevelType w:val="multilevel"/>
    <w:tmpl w:val="58760B06"/>
    <w:lvl w:ilvl="0">
      <w:start w:val="4"/>
      <w:numFmt w:val="decimal"/>
      <w:lvlText w:val="%1"/>
      <w:lvlJc w:val="left"/>
      <w:pPr>
        <w:ind w:left="196" w:hanging="495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96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040" w:hanging="49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61" w:hanging="49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1" w:hanging="49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22" w:hanging="49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42" w:hanging="49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63" w:hanging="495"/>
      </w:pPr>
      <w:rPr>
        <w:rFonts w:hint="default"/>
        <w:lang w:val="en-US" w:eastAsia="en-US" w:bidi="en-US"/>
      </w:rPr>
    </w:lvl>
  </w:abstractNum>
  <w:abstractNum w:abstractNumId="7" w15:restartNumberingAfterBreak="0">
    <w:nsid w:val="31802C1C"/>
    <w:multiLevelType w:val="hybridMultilevel"/>
    <w:tmpl w:val="BA421B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A3147F"/>
    <w:multiLevelType w:val="hybridMultilevel"/>
    <w:tmpl w:val="EBC6890A"/>
    <w:lvl w:ilvl="0" w:tplc="CD1C3F26">
      <w:start w:val="1"/>
      <w:numFmt w:val="decimal"/>
      <w:lvlText w:val="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9" w15:restartNumberingAfterBreak="0">
    <w:nsid w:val="44FA7E49"/>
    <w:multiLevelType w:val="multilevel"/>
    <w:tmpl w:val="280CB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D329C6"/>
    <w:multiLevelType w:val="hybridMultilevel"/>
    <w:tmpl w:val="7C7E7FD8"/>
    <w:lvl w:ilvl="0" w:tplc="D2BC2F22">
      <w:start w:val="3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1" w15:restartNumberingAfterBreak="0">
    <w:nsid w:val="54213D60"/>
    <w:multiLevelType w:val="multilevel"/>
    <w:tmpl w:val="87B809D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28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8"/>
      </w:r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5C8233A8"/>
    <w:multiLevelType w:val="hybridMultilevel"/>
    <w:tmpl w:val="C2CCA0B8"/>
    <w:lvl w:ilvl="0" w:tplc="1C542600">
      <w:numFmt w:val="bullet"/>
      <w:lvlText w:val=""/>
      <w:lvlJc w:val="left"/>
      <w:pPr>
        <w:ind w:left="196" w:hanging="313"/>
      </w:pPr>
      <w:rPr>
        <w:rFonts w:ascii="Symbol" w:eastAsia="Symbol" w:hAnsi="Symbol" w:cs="Symbol" w:hint="default"/>
        <w:w w:val="99"/>
        <w:sz w:val="28"/>
        <w:szCs w:val="28"/>
        <w:lang w:val="en-US" w:eastAsia="en-US" w:bidi="en-US"/>
      </w:rPr>
    </w:lvl>
    <w:lvl w:ilvl="1" w:tplc="44FAB50C">
      <w:numFmt w:val="bullet"/>
      <w:lvlText w:val="•"/>
      <w:lvlJc w:val="left"/>
      <w:pPr>
        <w:ind w:left="1120" w:hanging="313"/>
      </w:pPr>
      <w:rPr>
        <w:rFonts w:hint="default"/>
        <w:lang w:val="en-US" w:eastAsia="en-US" w:bidi="en-US"/>
      </w:rPr>
    </w:lvl>
    <w:lvl w:ilvl="2" w:tplc="0AD4C2B0">
      <w:numFmt w:val="bullet"/>
      <w:lvlText w:val="•"/>
      <w:lvlJc w:val="left"/>
      <w:pPr>
        <w:ind w:left="2040" w:hanging="313"/>
      </w:pPr>
      <w:rPr>
        <w:rFonts w:hint="default"/>
        <w:lang w:val="en-US" w:eastAsia="en-US" w:bidi="en-US"/>
      </w:rPr>
    </w:lvl>
    <w:lvl w:ilvl="3" w:tplc="7D64C8CC">
      <w:numFmt w:val="bullet"/>
      <w:lvlText w:val="•"/>
      <w:lvlJc w:val="left"/>
      <w:pPr>
        <w:ind w:left="2961" w:hanging="313"/>
      </w:pPr>
      <w:rPr>
        <w:rFonts w:hint="default"/>
        <w:lang w:val="en-US" w:eastAsia="en-US" w:bidi="en-US"/>
      </w:rPr>
    </w:lvl>
    <w:lvl w:ilvl="4" w:tplc="CD18A176">
      <w:numFmt w:val="bullet"/>
      <w:lvlText w:val="•"/>
      <w:lvlJc w:val="left"/>
      <w:pPr>
        <w:ind w:left="3881" w:hanging="313"/>
      </w:pPr>
      <w:rPr>
        <w:rFonts w:hint="default"/>
        <w:lang w:val="en-US" w:eastAsia="en-US" w:bidi="en-US"/>
      </w:rPr>
    </w:lvl>
    <w:lvl w:ilvl="5" w:tplc="CA861B4A">
      <w:numFmt w:val="bullet"/>
      <w:lvlText w:val="•"/>
      <w:lvlJc w:val="left"/>
      <w:pPr>
        <w:ind w:left="4802" w:hanging="313"/>
      </w:pPr>
      <w:rPr>
        <w:rFonts w:hint="default"/>
        <w:lang w:val="en-US" w:eastAsia="en-US" w:bidi="en-US"/>
      </w:rPr>
    </w:lvl>
    <w:lvl w:ilvl="6" w:tplc="6934598A">
      <w:numFmt w:val="bullet"/>
      <w:lvlText w:val="•"/>
      <w:lvlJc w:val="left"/>
      <w:pPr>
        <w:ind w:left="5722" w:hanging="313"/>
      </w:pPr>
      <w:rPr>
        <w:rFonts w:hint="default"/>
        <w:lang w:val="en-US" w:eastAsia="en-US" w:bidi="en-US"/>
      </w:rPr>
    </w:lvl>
    <w:lvl w:ilvl="7" w:tplc="A012502A">
      <w:numFmt w:val="bullet"/>
      <w:lvlText w:val="•"/>
      <w:lvlJc w:val="left"/>
      <w:pPr>
        <w:ind w:left="6642" w:hanging="313"/>
      </w:pPr>
      <w:rPr>
        <w:rFonts w:hint="default"/>
        <w:lang w:val="en-US" w:eastAsia="en-US" w:bidi="en-US"/>
      </w:rPr>
    </w:lvl>
    <w:lvl w:ilvl="8" w:tplc="E5EE95C2">
      <w:numFmt w:val="bullet"/>
      <w:lvlText w:val="•"/>
      <w:lvlJc w:val="left"/>
      <w:pPr>
        <w:ind w:left="7563" w:hanging="313"/>
      </w:pPr>
      <w:rPr>
        <w:rFonts w:hint="default"/>
        <w:lang w:val="en-US" w:eastAsia="en-US" w:bidi="en-US"/>
      </w:rPr>
    </w:lvl>
  </w:abstractNum>
  <w:abstractNum w:abstractNumId="13" w15:restartNumberingAfterBreak="0">
    <w:nsid w:val="6139234D"/>
    <w:multiLevelType w:val="multilevel"/>
    <w:tmpl w:val="6822779E"/>
    <w:lvl w:ilvl="0">
      <w:start w:val="1"/>
      <w:numFmt w:val="decimal"/>
      <w:lvlText w:val="%1"/>
      <w:lvlJc w:val="left"/>
      <w:pPr>
        <w:ind w:left="196" w:hanging="495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96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040" w:hanging="49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61" w:hanging="49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1" w:hanging="49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22" w:hanging="49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42" w:hanging="49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63" w:hanging="495"/>
      </w:pPr>
      <w:rPr>
        <w:rFonts w:hint="default"/>
        <w:lang w:val="en-US" w:eastAsia="en-US" w:bidi="en-US"/>
      </w:rPr>
    </w:lvl>
  </w:abstractNum>
  <w:abstractNum w:abstractNumId="14" w15:restartNumberingAfterBreak="0">
    <w:nsid w:val="672F381F"/>
    <w:multiLevelType w:val="multilevel"/>
    <w:tmpl w:val="6FE8701E"/>
    <w:lvl w:ilvl="0">
      <w:start w:val="3"/>
      <w:numFmt w:val="decimal"/>
      <w:lvlText w:val="%1"/>
      <w:lvlJc w:val="left"/>
      <w:pPr>
        <w:ind w:left="196" w:hanging="495"/>
        <w:jc w:val="left"/>
      </w:pPr>
      <w:rPr>
        <w:rFonts w:hint="default"/>
        <w:lang w:val="en-US" w:eastAsia="en-US" w:bidi="en-US"/>
      </w:rPr>
    </w:lvl>
    <w:lvl w:ilvl="1">
      <w:start w:val="1"/>
      <w:numFmt w:val="decimal"/>
      <w:lvlText w:val="%1.%2."/>
      <w:lvlJc w:val="left"/>
      <w:pPr>
        <w:ind w:left="196" w:hanging="495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2">
      <w:numFmt w:val="bullet"/>
      <w:lvlText w:val="•"/>
      <w:lvlJc w:val="left"/>
      <w:pPr>
        <w:ind w:left="2040" w:hanging="495"/>
      </w:pPr>
      <w:rPr>
        <w:rFonts w:hint="default"/>
        <w:lang w:val="en-US" w:eastAsia="en-US" w:bidi="en-US"/>
      </w:rPr>
    </w:lvl>
    <w:lvl w:ilvl="3">
      <w:numFmt w:val="bullet"/>
      <w:lvlText w:val="•"/>
      <w:lvlJc w:val="left"/>
      <w:pPr>
        <w:ind w:left="2961" w:hanging="495"/>
      </w:pPr>
      <w:rPr>
        <w:rFonts w:hint="default"/>
        <w:lang w:val="en-US" w:eastAsia="en-US" w:bidi="en-US"/>
      </w:rPr>
    </w:lvl>
    <w:lvl w:ilvl="4">
      <w:numFmt w:val="bullet"/>
      <w:lvlText w:val="•"/>
      <w:lvlJc w:val="left"/>
      <w:pPr>
        <w:ind w:left="3881" w:hanging="495"/>
      </w:pPr>
      <w:rPr>
        <w:rFonts w:hint="default"/>
        <w:lang w:val="en-US" w:eastAsia="en-US" w:bidi="en-US"/>
      </w:rPr>
    </w:lvl>
    <w:lvl w:ilvl="5">
      <w:numFmt w:val="bullet"/>
      <w:lvlText w:val="•"/>
      <w:lvlJc w:val="left"/>
      <w:pPr>
        <w:ind w:left="4802" w:hanging="495"/>
      </w:pPr>
      <w:rPr>
        <w:rFonts w:hint="default"/>
        <w:lang w:val="en-US" w:eastAsia="en-US" w:bidi="en-US"/>
      </w:rPr>
    </w:lvl>
    <w:lvl w:ilvl="6">
      <w:numFmt w:val="bullet"/>
      <w:lvlText w:val="•"/>
      <w:lvlJc w:val="left"/>
      <w:pPr>
        <w:ind w:left="5722" w:hanging="495"/>
      </w:pPr>
      <w:rPr>
        <w:rFonts w:hint="default"/>
        <w:lang w:val="en-US" w:eastAsia="en-US" w:bidi="en-US"/>
      </w:rPr>
    </w:lvl>
    <w:lvl w:ilvl="7">
      <w:numFmt w:val="bullet"/>
      <w:lvlText w:val="•"/>
      <w:lvlJc w:val="left"/>
      <w:pPr>
        <w:ind w:left="6642" w:hanging="495"/>
      </w:pPr>
      <w:rPr>
        <w:rFonts w:hint="default"/>
        <w:lang w:val="en-US" w:eastAsia="en-US" w:bidi="en-US"/>
      </w:rPr>
    </w:lvl>
    <w:lvl w:ilvl="8">
      <w:numFmt w:val="bullet"/>
      <w:lvlText w:val="•"/>
      <w:lvlJc w:val="left"/>
      <w:pPr>
        <w:ind w:left="7563" w:hanging="495"/>
      </w:pPr>
      <w:rPr>
        <w:rFonts w:hint="default"/>
        <w:lang w:val="en-US" w:eastAsia="en-US" w:bidi="en-US"/>
      </w:rPr>
    </w:lvl>
  </w:abstractNum>
  <w:abstractNum w:abstractNumId="15" w15:restartNumberingAfterBreak="0">
    <w:nsid w:val="70E60358"/>
    <w:multiLevelType w:val="hybridMultilevel"/>
    <w:tmpl w:val="DB40D2E4"/>
    <w:lvl w:ilvl="0" w:tplc="1F16F300">
      <w:numFmt w:val="bullet"/>
      <w:lvlText w:val="–"/>
      <w:lvlJc w:val="left"/>
      <w:pPr>
        <w:ind w:left="196" w:hanging="212"/>
      </w:pPr>
      <w:rPr>
        <w:rFonts w:ascii="Times New Roman" w:eastAsia="Times New Roman" w:hAnsi="Times New Roman" w:cs="Times New Roman" w:hint="default"/>
        <w:w w:val="99"/>
        <w:sz w:val="28"/>
        <w:szCs w:val="28"/>
        <w:lang w:val="en-US" w:eastAsia="en-US" w:bidi="en-US"/>
      </w:rPr>
    </w:lvl>
    <w:lvl w:ilvl="1" w:tplc="EEC49034">
      <w:numFmt w:val="bullet"/>
      <w:lvlText w:val="•"/>
      <w:lvlJc w:val="left"/>
      <w:pPr>
        <w:ind w:left="1120" w:hanging="212"/>
      </w:pPr>
      <w:rPr>
        <w:rFonts w:hint="default"/>
        <w:lang w:val="en-US" w:eastAsia="en-US" w:bidi="en-US"/>
      </w:rPr>
    </w:lvl>
    <w:lvl w:ilvl="2" w:tplc="938C07F0">
      <w:numFmt w:val="bullet"/>
      <w:lvlText w:val="•"/>
      <w:lvlJc w:val="left"/>
      <w:pPr>
        <w:ind w:left="2040" w:hanging="212"/>
      </w:pPr>
      <w:rPr>
        <w:rFonts w:hint="default"/>
        <w:lang w:val="en-US" w:eastAsia="en-US" w:bidi="en-US"/>
      </w:rPr>
    </w:lvl>
    <w:lvl w:ilvl="3" w:tplc="BF2C88B4">
      <w:numFmt w:val="bullet"/>
      <w:lvlText w:val="•"/>
      <w:lvlJc w:val="left"/>
      <w:pPr>
        <w:ind w:left="2961" w:hanging="212"/>
      </w:pPr>
      <w:rPr>
        <w:rFonts w:hint="default"/>
        <w:lang w:val="en-US" w:eastAsia="en-US" w:bidi="en-US"/>
      </w:rPr>
    </w:lvl>
    <w:lvl w:ilvl="4" w:tplc="C0EA4212">
      <w:numFmt w:val="bullet"/>
      <w:lvlText w:val="•"/>
      <w:lvlJc w:val="left"/>
      <w:pPr>
        <w:ind w:left="3881" w:hanging="212"/>
      </w:pPr>
      <w:rPr>
        <w:rFonts w:hint="default"/>
        <w:lang w:val="en-US" w:eastAsia="en-US" w:bidi="en-US"/>
      </w:rPr>
    </w:lvl>
    <w:lvl w:ilvl="5" w:tplc="FA5C60CA">
      <w:numFmt w:val="bullet"/>
      <w:lvlText w:val="•"/>
      <w:lvlJc w:val="left"/>
      <w:pPr>
        <w:ind w:left="4802" w:hanging="212"/>
      </w:pPr>
      <w:rPr>
        <w:rFonts w:hint="default"/>
        <w:lang w:val="en-US" w:eastAsia="en-US" w:bidi="en-US"/>
      </w:rPr>
    </w:lvl>
    <w:lvl w:ilvl="6" w:tplc="BCC66764">
      <w:numFmt w:val="bullet"/>
      <w:lvlText w:val="•"/>
      <w:lvlJc w:val="left"/>
      <w:pPr>
        <w:ind w:left="5722" w:hanging="212"/>
      </w:pPr>
      <w:rPr>
        <w:rFonts w:hint="default"/>
        <w:lang w:val="en-US" w:eastAsia="en-US" w:bidi="en-US"/>
      </w:rPr>
    </w:lvl>
    <w:lvl w:ilvl="7" w:tplc="EA5A3B08">
      <w:numFmt w:val="bullet"/>
      <w:lvlText w:val="•"/>
      <w:lvlJc w:val="left"/>
      <w:pPr>
        <w:ind w:left="6642" w:hanging="212"/>
      </w:pPr>
      <w:rPr>
        <w:rFonts w:hint="default"/>
        <w:lang w:val="en-US" w:eastAsia="en-US" w:bidi="en-US"/>
      </w:rPr>
    </w:lvl>
    <w:lvl w:ilvl="8" w:tplc="0D327FAA">
      <w:numFmt w:val="bullet"/>
      <w:lvlText w:val="•"/>
      <w:lvlJc w:val="left"/>
      <w:pPr>
        <w:ind w:left="7563" w:hanging="212"/>
      </w:pPr>
      <w:rPr>
        <w:rFonts w:hint="default"/>
        <w:lang w:val="en-US" w:eastAsia="en-US" w:bidi="en-US"/>
      </w:rPr>
    </w:lvl>
  </w:abstractNum>
  <w:abstractNum w:abstractNumId="16" w15:restartNumberingAfterBreak="0">
    <w:nsid w:val="72073EF0"/>
    <w:multiLevelType w:val="hybridMultilevel"/>
    <w:tmpl w:val="85EAE1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3B775BE"/>
    <w:multiLevelType w:val="hybridMultilevel"/>
    <w:tmpl w:val="2E6EAE64"/>
    <w:lvl w:ilvl="0" w:tplc="C342541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4"/>
  </w:num>
  <w:num w:numId="4">
    <w:abstractNumId w:val="4"/>
  </w:num>
  <w:num w:numId="5">
    <w:abstractNumId w:val="13"/>
  </w:num>
  <w:num w:numId="6">
    <w:abstractNumId w:val="15"/>
  </w:num>
  <w:num w:numId="7">
    <w:abstractNumId w:val="0"/>
  </w:num>
  <w:num w:numId="8">
    <w:abstractNumId w:val="12"/>
  </w:num>
  <w:num w:numId="9">
    <w:abstractNumId w:val="1"/>
  </w:num>
  <w:num w:numId="10">
    <w:abstractNumId w:val="17"/>
  </w:num>
  <w:num w:numId="11">
    <w:abstractNumId w:val="8"/>
  </w:num>
  <w:num w:numId="12">
    <w:abstractNumId w:val="3"/>
  </w:num>
  <w:num w:numId="13">
    <w:abstractNumId w:val="10"/>
  </w:num>
  <w:num w:numId="14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5"/>
  </w:num>
  <w:num w:numId="20">
    <w:abstractNumId w:val="16"/>
  </w:num>
  <w:num w:numId="21">
    <w:abstractNumId w:val="7"/>
  </w:num>
  <w:num w:numId="22">
    <w:abstractNumId w:val="5"/>
  </w:num>
  <w:num w:numId="23">
    <w:abstractNumId w:val="5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6E4C"/>
    <w:rsid w:val="000946CE"/>
    <w:rsid w:val="000A35D5"/>
    <w:rsid w:val="00185FF9"/>
    <w:rsid w:val="001B1610"/>
    <w:rsid w:val="002A482C"/>
    <w:rsid w:val="002E67F6"/>
    <w:rsid w:val="00304FE3"/>
    <w:rsid w:val="00320BEC"/>
    <w:rsid w:val="00345A35"/>
    <w:rsid w:val="00357ACD"/>
    <w:rsid w:val="003720D9"/>
    <w:rsid w:val="003864D4"/>
    <w:rsid w:val="0039529D"/>
    <w:rsid w:val="00396F18"/>
    <w:rsid w:val="00452B4C"/>
    <w:rsid w:val="004567EF"/>
    <w:rsid w:val="004764D3"/>
    <w:rsid w:val="00492ED6"/>
    <w:rsid w:val="005711F1"/>
    <w:rsid w:val="005C6250"/>
    <w:rsid w:val="005C7E84"/>
    <w:rsid w:val="00612D91"/>
    <w:rsid w:val="00622D74"/>
    <w:rsid w:val="006B189B"/>
    <w:rsid w:val="006B725E"/>
    <w:rsid w:val="0072679D"/>
    <w:rsid w:val="00751F5B"/>
    <w:rsid w:val="008964D0"/>
    <w:rsid w:val="008A006C"/>
    <w:rsid w:val="008D1102"/>
    <w:rsid w:val="008D20CE"/>
    <w:rsid w:val="00956E4C"/>
    <w:rsid w:val="009757A4"/>
    <w:rsid w:val="00980234"/>
    <w:rsid w:val="009C10BE"/>
    <w:rsid w:val="009D5CC1"/>
    <w:rsid w:val="009E25A9"/>
    <w:rsid w:val="00A03A83"/>
    <w:rsid w:val="00A52B46"/>
    <w:rsid w:val="00AD20F3"/>
    <w:rsid w:val="00AE64B9"/>
    <w:rsid w:val="00B00235"/>
    <w:rsid w:val="00B06D87"/>
    <w:rsid w:val="00B21B75"/>
    <w:rsid w:val="00B2434F"/>
    <w:rsid w:val="00B4284A"/>
    <w:rsid w:val="00B9556E"/>
    <w:rsid w:val="00C6173E"/>
    <w:rsid w:val="00CB19FA"/>
    <w:rsid w:val="00CB6987"/>
    <w:rsid w:val="00CE5BC2"/>
    <w:rsid w:val="00D86A4A"/>
    <w:rsid w:val="00D8715A"/>
    <w:rsid w:val="00DD221A"/>
    <w:rsid w:val="00E01D0E"/>
    <w:rsid w:val="00E14A49"/>
    <w:rsid w:val="00E2606C"/>
    <w:rsid w:val="00F24485"/>
    <w:rsid w:val="00F56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E21F5"/>
  <w15:docId w15:val="{D873F1F4-D29E-479C-9102-F6ADAE7B7A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56E4C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styleId="1">
    <w:name w:val="heading 1"/>
    <w:basedOn w:val="a0"/>
    <w:next w:val="a0"/>
    <w:link w:val="10"/>
    <w:qFormat/>
    <w:rsid w:val="00956E4C"/>
    <w:pPr>
      <w:keepNext/>
      <w:jc w:val="left"/>
      <w:outlineLvl w:val="0"/>
    </w:pPr>
    <w:rPr>
      <w:rFonts w:ascii="Times New Roman" w:eastAsia="Times New Roman" w:hAnsi="Times New Roman"/>
      <w:b/>
      <w:bCs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56E4C"/>
    <w:rPr>
      <w:rFonts w:ascii="Times New Roman" w:eastAsia="Times New Roman" w:hAnsi="Times New Roman" w:cs="Times New Roman"/>
      <w:b/>
      <w:bCs/>
      <w:szCs w:val="24"/>
      <w:lang w:eastAsia="ru-RU"/>
    </w:rPr>
  </w:style>
  <w:style w:type="paragraph" w:styleId="a4">
    <w:name w:val="Body Text Indent"/>
    <w:basedOn w:val="a0"/>
    <w:link w:val="a5"/>
    <w:unhideWhenUsed/>
    <w:rsid w:val="00956E4C"/>
    <w:pPr>
      <w:spacing w:after="120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1"/>
    <w:link w:val="a4"/>
    <w:rsid w:val="0095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0"/>
    <w:link w:val="20"/>
    <w:unhideWhenUsed/>
    <w:rsid w:val="00956E4C"/>
    <w:pPr>
      <w:spacing w:after="120" w:line="480" w:lineRule="auto"/>
      <w:ind w:left="283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1"/>
    <w:link w:val="2"/>
    <w:rsid w:val="00956E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R2">
    <w:name w:val="FR2"/>
    <w:rsid w:val="00956E4C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6">
    <w:name w:val="List Paragraph"/>
    <w:basedOn w:val="a0"/>
    <w:uiPriority w:val="1"/>
    <w:qFormat/>
    <w:rsid w:val="00956E4C"/>
    <w:pPr>
      <w:ind w:left="720"/>
      <w:contextualSpacing/>
    </w:pPr>
  </w:style>
  <w:style w:type="paragraph" w:styleId="a7">
    <w:name w:val="header"/>
    <w:basedOn w:val="a0"/>
    <w:link w:val="a8"/>
    <w:semiHidden/>
    <w:unhideWhenUsed/>
    <w:rsid w:val="00956E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1"/>
    <w:link w:val="a7"/>
    <w:semiHidden/>
    <w:rsid w:val="00956E4C"/>
    <w:rPr>
      <w:rFonts w:ascii="Calibri" w:eastAsia="Calibri" w:hAnsi="Calibri" w:cs="Times New Roman"/>
    </w:rPr>
  </w:style>
  <w:style w:type="paragraph" w:styleId="a9">
    <w:name w:val="footer"/>
    <w:basedOn w:val="a0"/>
    <w:link w:val="aa"/>
    <w:unhideWhenUsed/>
    <w:rsid w:val="00956E4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956E4C"/>
    <w:rPr>
      <w:rFonts w:ascii="Calibri" w:eastAsia="Calibri" w:hAnsi="Calibri" w:cs="Times New Roman"/>
    </w:rPr>
  </w:style>
  <w:style w:type="table" w:styleId="ab">
    <w:name w:val="Table Grid"/>
    <w:basedOn w:val="a2"/>
    <w:uiPriority w:val="59"/>
    <w:rsid w:val="00956E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qFormat/>
    <w:rsid w:val="00956E4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Title"/>
    <w:basedOn w:val="a0"/>
    <w:next w:val="a0"/>
    <w:link w:val="ae"/>
    <w:autoRedefine/>
    <w:uiPriority w:val="10"/>
    <w:qFormat/>
    <w:rsid w:val="00956E4C"/>
    <w:pPr>
      <w:pBdr>
        <w:bottom w:val="single" w:sz="8" w:space="4" w:color="4F81BD"/>
      </w:pBdr>
      <w:spacing w:after="300"/>
      <w:contextualSpacing/>
      <w:jc w:val="left"/>
    </w:pPr>
    <w:rPr>
      <w:rFonts w:ascii="Times New Roman" w:eastAsia="Times New Roman" w:hAnsi="Times New Roman"/>
      <w:color w:val="17365D"/>
      <w:spacing w:val="5"/>
      <w:kern w:val="28"/>
      <w:sz w:val="40"/>
      <w:szCs w:val="52"/>
    </w:rPr>
  </w:style>
  <w:style w:type="character" w:customStyle="1" w:styleId="ae">
    <w:name w:val="Заголовок Знак"/>
    <w:basedOn w:val="a1"/>
    <w:link w:val="ad"/>
    <w:uiPriority w:val="10"/>
    <w:rsid w:val="00956E4C"/>
    <w:rPr>
      <w:rFonts w:ascii="Times New Roman" w:eastAsia="Times New Roman" w:hAnsi="Times New Roman" w:cs="Times New Roman"/>
      <w:color w:val="17365D"/>
      <w:spacing w:val="5"/>
      <w:kern w:val="28"/>
      <w:sz w:val="40"/>
      <w:szCs w:val="52"/>
    </w:rPr>
  </w:style>
  <w:style w:type="paragraph" w:customStyle="1" w:styleId="11">
    <w:name w:val="Цитата1"/>
    <w:basedOn w:val="a0"/>
    <w:rsid w:val="00956E4C"/>
    <w:pPr>
      <w:overflowPunct w:val="0"/>
      <w:autoSpaceDE w:val="0"/>
      <w:autoSpaceDN w:val="0"/>
      <w:adjustRightInd w:val="0"/>
      <w:ind w:left="-284" w:right="-808" w:firstLine="568"/>
      <w:jc w:val="both"/>
    </w:pPr>
    <w:rPr>
      <w:rFonts w:ascii="Times New Roman" w:eastAsia="Times New Roman" w:hAnsi="Times New Roman"/>
      <w:b/>
      <w:i/>
      <w:sz w:val="24"/>
      <w:szCs w:val="20"/>
      <w:lang w:eastAsia="ru-RU"/>
    </w:rPr>
  </w:style>
  <w:style w:type="paragraph" w:customStyle="1" w:styleId="Standard">
    <w:name w:val="Standard"/>
    <w:rsid w:val="00956E4C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f">
    <w:name w:val="Balloon Text"/>
    <w:basedOn w:val="a0"/>
    <w:link w:val="af0"/>
    <w:uiPriority w:val="99"/>
    <w:semiHidden/>
    <w:unhideWhenUsed/>
    <w:rsid w:val="00956E4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956E4C"/>
    <w:rPr>
      <w:rFonts w:ascii="Tahoma" w:eastAsia="Calibri" w:hAnsi="Tahoma" w:cs="Tahoma"/>
      <w:sz w:val="16"/>
      <w:szCs w:val="16"/>
    </w:rPr>
  </w:style>
  <w:style w:type="numbering" w:customStyle="1" w:styleId="12">
    <w:name w:val="Нет списка1"/>
    <w:next w:val="a3"/>
    <w:uiPriority w:val="99"/>
    <w:semiHidden/>
    <w:unhideWhenUsed/>
    <w:rsid w:val="00956E4C"/>
  </w:style>
  <w:style w:type="numbering" w:customStyle="1" w:styleId="110">
    <w:name w:val="Нет списка11"/>
    <w:next w:val="a3"/>
    <w:semiHidden/>
    <w:rsid w:val="00956E4C"/>
  </w:style>
  <w:style w:type="paragraph" w:customStyle="1" w:styleId="13">
    <w:name w:val="Абзац списка1"/>
    <w:basedOn w:val="a0"/>
    <w:rsid w:val="00956E4C"/>
    <w:pPr>
      <w:spacing w:after="200" w:line="276" w:lineRule="auto"/>
      <w:ind w:left="720"/>
      <w:contextualSpacing/>
      <w:jc w:val="left"/>
    </w:pPr>
    <w:rPr>
      <w:rFonts w:eastAsia="Times New Roman"/>
      <w:sz w:val="20"/>
      <w:szCs w:val="20"/>
    </w:rPr>
  </w:style>
  <w:style w:type="paragraph" w:styleId="af1">
    <w:name w:val="Document Map"/>
    <w:basedOn w:val="a0"/>
    <w:link w:val="af2"/>
    <w:semiHidden/>
    <w:rsid w:val="00956E4C"/>
    <w:pPr>
      <w:shd w:val="clear" w:color="auto" w:fill="000080"/>
      <w:spacing w:after="200" w:line="276" w:lineRule="auto"/>
      <w:jc w:val="left"/>
    </w:pPr>
    <w:rPr>
      <w:rFonts w:ascii="Tahoma" w:eastAsia="Times New Roman" w:hAnsi="Tahoma" w:cs="Tahoma"/>
      <w:sz w:val="20"/>
      <w:szCs w:val="20"/>
    </w:rPr>
  </w:style>
  <w:style w:type="character" w:customStyle="1" w:styleId="af2">
    <w:name w:val="Схема документа Знак"/>
    <w:basedOn w:val="a1"/>
    <w:link w:val="af1"/>
    <w:semiHidden/>
    <w:rsid w:val="00956E4C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customStyle="1" w:styleId="14">
    <w:name w:val="Без интервала1"/>
    <w:rsid w:val="00956E4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c3c51">
    <w:name w:val="c3 c51"/>
    <w:basedOn w:val="a0"/>
    <w:rsid w:val="00956E4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4c16c20">
    <w:name w:val="c24 c16 c20"/>
    <w:rsid w:val="00956E4C"/>
    <w:rPr>
      <w:rFonts w:cs="Times New Roman"/>
    </w:rPr>
  </w:style>
  <w:style w:type="character" w:customStyle="1" w:styleId="butback1">
    <w:name w:val="butback1"/>
    <w:rsid w:val="00956E4C"/>
    <w:rPr>
      <w:rFonts w:cs="Times New Roman"/>
      <w:color w:val="666666"/>
    </w:rPr>
  </w:style>
  <w:style w:type="character" w:customStyle="1" w:styleId="submenu-table">
    <w:name w:val="submenu-table"/>
    <w:rsid w:val="00956E4C"/>
    <w:rPr>
      <w:rFonts w:cs="Times New Roman"/>
    </w:rPr>
  </w:style>
  <w:style w:type="character" w:styleId="af3">
    <w:name w:val="Emphasis"/>
    <w:uiPriority w:val="20"/>
    <w:qFormat/>
    <w:rsid w:val="00956E4C"/>
    <w:rPr>
      <w:rFonts w:cs="Times New Roman"/>
      <w:i/>
      <w:iCs/>
    </w:rPr>
  </w:style>
  <w:style w:type="character" w:customStyle="1" w:styleId="15">
    <w:name w:val="Верхний колонтитул Знак1"/>
    <w:basedOn w:val="a1"/>
    <w:uiPriority w:val="99"/>
    <w:semiHidden/>
    <w:rsid w:val="00956E4C"/>
  </w:style>
  <w:style w:type="paragraph" w:styleId="21">
    <w:name w:val="Body Text 2"/>
    <w:basedOn w:val="a0"/>
    <w:link w:val="22"/>
    <w:rsid w:val="00956E4C"/>
    <w:pPr>
      <w:tabs>
        <w:tab w:val="left" w:pos="5320"/>
      </w:tabs>
    </w:pPr>
    <w:rPr>
      <w:rFonts w:ascii="Times New Roman" w:hAnsi="Times New Roman"/>
      <w:i/>
      <w:iCs/>
      <w:sz w:val="72"/>
      <w:szCs w:val="24"/>
      <w:lang w:eastAsia="ru-RU"/>
    </w:rPr>
  </w:style>
  <w:style w:type="character" w:customStyle="1" w:styleId="22">
    <w:name w:val="Основной текст 2 Знак"/>
    <w:basedOn w:val="a1"/>
    <w:link w:val="21"/>
    <w:rsid w:val="00956E4C"/>
    <w:rPr>
      <w:rFonts w:ascii="Times New Roman" w:eastAsia="Calibri" w:hAnsi="Times New Roman" w:cs="Times New Roman"/>
      <w:i/>
      <w:iCs/>
      <w:sz w:val="72"/>
      <w:szCs w:val="24"/>
      <w:lang w:eastAsia="ru-RU"/>
    </w:rPr>
  </w:style>
  <w:style w:type="character" w:styleId="af4">
    <w:name w:val="Hyperlink"/>
    <w:rsid w:val="00956E4C"/>
    <w:rPr>
      <w:rFonts w:cs="Times New Roman"/>
      <w:color w:val="0000FF"/>
      <w:u w:val="single"/>
    </w:rPr>
  </w:style>
  <w:style w:type="paragraph" w:customStyle="1" w:styleId="c1">
    <w:name w:val="c1"/>
    <w:basedOn w:val="a0"/>
    <w:rsid w:val="00956E4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5">
    <w:name w:val="Normal (Web)"/>
    <w:basedOn w:val="a0"/>
    <w:uiPriority w:val="99"/>
    <w:rsid w:val="00956E4C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6">
    <w:name w:val="Strong"/>
    <w:uiPriority w:val="22"/>
    <w:qFormat/>
    <w:rsid w:val="00956E4C"/>
    <w:rPr>
      <w:b/>
      <w:bCs/>
    </w:rPr>
  </w:style>
  <w:style w:type="table" w:customStyle="1" w:styleId="16">
    <w:name w:val="Сетка таблицы1"/>
    <w:basedOn w:val="a2"/>
    <w:next w:val="ab"/>
    <w:uiPriority w:val="59"/>
    <w:rsid w:val="00956E4C"/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">
    <w:name w:val="Знак Знак2"/>
    <w:rsid w:val="00956E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7">
    <w:name w:val="Основной текст1"/>
    <w:basedOn w:val="a0"/>
    <w:rsid w:val="00956E4C"/>
    <w:pPr>
      <w:widowControl w:val="0"/>
      <w:shd w:val="clear" w:color="auto" w:fill="FFFFFF"/>
      <w:suppressAutoHyphens/>
      <w:spacing w:line="317" w:lineRule="exact"/>
      <w:jc w:val="left"/>
    </w:pPr>
    <w:rPr>
      <w:rFonts w:ascii="Times New Roman" w:eastAsia="Times New Roman" w:hAnsi="Times New Roman"/>
      <w:color w:val="000000"/>
      <w:kern w:val="1"/>
      <w:sz w:val="27"/>
      <w:szCs w:val="27"/>
    </w:rPr>
  </w:style>
  <w:style w:type="paragraph" w:customStyle="1" w:styleId="FR1">
    <w:name w:val="FR1"/>
    <w:rsid w:val="00956E4C"/>
    <w:pPr>
      <w:widowControl w:val="0"/>
      <w:suppressAutoHyphens/>
      <w:overflowPunct w:val="0"/>
      <w:autoSpaceDE w:val="0"/>
      <w:spacing w:before="500" w:after="0" w:line="240" w:lineRule="auto"/>
      <w:ind w:left="720"/>
    </w:pPr>
    <w:rPr>
      <w:rFonts w:ascii="Arial" w:eastAsia="Times New Roman" w:hAnsi="Arial" w:cs="Arial"/>
      <w:b/>
      <w:kern w:val="1"/>
      <w:sz w:val="18"/>
      <w:szCs w:val="20"/>
      <w:lang w:eastAsia="ar-SA"/>
    </w:rPr>
  </w:style>
  <w:style w:type="paragraph" w:styleId="af7">
    <w:name w:val="Body Text"/>
    <w:basedOn w:val="a0"/>
    <w:link w:val="af8"/>
    <w:uiPriority w:val="99"/>
    <w:semiHidden/>
    <w:unhideWhenUsed/>
    <w:rsid w:val="00956E4C"/>
    <w:pPr>
      <w:spacing w:after="120"/>
    </w:pPr>
  </w:style>
  <w:style w:type="character" w:customStyle="1" w:styleId="af8">
    <w:name w:val="Основной текст Знак"/>
    <w:basedOn w:val="a1"/>
    <w:link w:val="af7"/>
    <w:uiPriority w:val="99"/>
    <w:semiHidden/>
    <w:rsid w:val="00956E4C"/>
    <w:rPr>
      <w:rFonts w:ascii="Calibri" w:eastAsia="Calibri" w:hAnsi="Calibri" w:cs="Times New Roman"/>
    </w:rPr>
  </w:style>
  <w:style w:type="table" w:customStyle="1" w:styleId="TableNormal">
    <w:name w:val="Table Normal"/>
    <w:uiPriority w:val="2"/>
    <w:semiHidden/>
    <w:unhideWhenUsed/>
    <w:qFormat/>
    <w:rsid w:val="00956E4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0"/>
    <w:uiPriority w:val="1"/>
    <w:qFormat/>
    <w:rsid w:val="00956E4C"/>
    <w:pPr>
      <w:widowControl w:val="0"/>
      <w:autoSpaceDE w:val="0"/>
      <w:autoSpaceDN w:val="0"/>
      <w:ind w:left="109"/>
      <w:jc w:val="left"/>
    </w:pPr>
    <w:rPr>
      <w:rFonts w:ascii="Times New Roman" w:eastAsia="Times New Roman" w:hAnsi="Times New Roman"/>
      <w:lang w:val="en-US" w:bidi="en-US"/>
    </w:rPr>
  </w:style>
  <w:style w:type="paragraph" w:customStyle="1" w:styleId="Default">
    <w:name w:val="Default"/>
    <w:rsid w:val="00612D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ko-KR"/>
    </w:rPr>
  </w:style>
  <w:style w:type="paragraph" w:customStyle="1" w:styleId="body">
    <w:name w:val="body"/>
    <w:basedOn w:val="a0"/>
    <w:rsid w:val="00612D91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9">
    <w:name w:val="Перечень Знак"/>
    <w:link w:val="a"/>
    <w:locked/>
    <w:rsid w:val="00A52B46"/>
    <w:rPr>
      <w:rFonts w:ascii="Times New Roman" w:eastAsia="Calibri" w:hAnsi="Times New Roman" w:cs="Times New Roman"/>
      <w:sz w:val="28"/>
      <w:u w:color="000000"/>
      <w:bdr w:val="none" w:sz="0" w:space="0" w:color="auto" w:frame="1"/>
      <w:lang w:eastAsia="ru-RU"/>
    </w:rPr>
  </w:style>
  <w:style w:type="paragraph" w:customStyle="1" w:styleId="a">
    <w:name w:val="Перечень"/>
    <w:basedOn w:val="a0"/>
    <w:next w:val="a0"/>
    <w:link w:val="af9"/>
    <w:qFormat/>
    <w:rsid w:val="00A52B46"/>
    <w:pPr>
      <w:numPr>
        <w:numId w:val="14"/>
      </w:numPr>
      <w:suppressAutoHyphens/>
      <w:spacing w:line="360" w:lineRule="auto"/>
      <w:jc w:val="both"/>
    </w:pPr>
    <w:rPr>
      <w:rFonts w:ascii="Times New Roman" w:hAnsi="Times New Roman"/>
      <w:sz w:val="28"/>
      <w:u w:color="000000"/>
      <w:bdr w:val="none" w:sz="0" w:space="0" w:color="auto" w:frame="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B2E7A0-CC84-40AE-9F28-407F9EDE1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3789</Words>
  <Characters>21599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Ольга</cp:lastModifiedBy>
  <cp:revision>4</cp:revision>
  <cp:lastPrinted>2020-10-27T13:02:00Z</cp:lastPrinted>
  <dcterms:created xsi:type="dcterms:W3CDTF">2023-11-10T05:39:00Z</dcterms:created>
  <dcterms:modified xsi:type="dcterms:W3CDTF">2023-11-10T05:43:00Z</dcterms:modified>
</cp:coreProperties>
</file>